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CellSpacing w:w="0" w:type="dxa"/>
        <w:tblCellMar>
          <w:left w:w="0" w:type="dxa"/>
          <w:right w:w="0" w:type="dxa"/>
        </w:tblCellMar>
        <w:tblLook w:val="04A0" w:firstRow="1" w:lastRow="0" w:firstColumn="1" w:lastColumn="0" w:noHBand="0" w:noVBand="1"/>
      </w:tblPr>
      <w:tblGrid>
        <w:gridCol w:w="9311"/>
        <w:gridCol w:w="38"/>
        <w:gridCol w:w="6"/>
      </w:tblGrid>
      <w:tr w:rsidR="00C61A16" w:rsidRPr="00C61A16" w14:paraId="2AFE14B9" w14:textId="77777777" w:rsidTr="00C61A16">
        <w:trPr>
          <w:tblCellSpacing w:w="0" w:type="dxa"/>
          <w:jc w:val="center"/>
        </w:trPr>
        <w:tc>
          <w:tcPr>
            <w:tcW w:w="0" w:type="auto"/>
            <w:hideMark/>
          </w:tcPr>
          <w:tbl>
            <w:tblPr>
              <w:tblW w:w="4900" w:type="pct"/>
              <w:jc w:val="center"/>
              <w:tblCellSpacing w:w="0" w:type="dxa"/>
              <w:tblCellMar>
                <w:left w:w="0" w:type="dxa"/>
                <w:right w:w="0" w:type="dxa"/>
              </w:tblCellMar>
              <w:tblLook w:val="04A0" w:firstRow="1" w:lastRow="0" w:firstColumn="1" w:lastColumn="0" w:noHBand="0" w:noVBand="1"/>
            </w:tblPr>
            <w:tblGrid>
              <w:gridCol w:w="9311"/>
            </w:tblGrid>
            <w:tr w:rsidR="00C61A16" w:rsidRPr="00C61A16" w14:paraId="24FD0296" w14:textId="77777777">
              <w:trPr>
                <w:tblCellSpacing w:w="0" w:type="dxa"/>
                <w:jc w:val="center"/>
              </w:trPr>
              <w:tc>
                <w:tcPr>
                  <w:tcW w:w="0" w:type="auto"/>
                  <w:hideMark/>
                </w:tcPr>
                <w:tbl>
                  <w:tblPr>
                    <w:tblW w:w="5000" w:type="pct"/>
                    <w:tblCellSpacing w:w="0" w:type="dxa"/>
                    <w:tblCellMar>
                      <w:left w:w="0" w:type="dxa"/>
                      <w:right w:w="0" w:type="dxa"/>
                    </w:tblCellMar>
                    <w:tblLook w:val="04A0" w:firstRow="1" w:lastRow="0" w:firstColumn="1" w:lastColumn="0" w:noHBand="0" w:noVBand="1"/>
                  </w:tblPr>
                  <w:tblGrid>
                    <w:gridCol w:w="9311"/>
                  </w:tblGrid>
                  <w:tr w:rsidR="00C61A16" w:rsidRPr="00C61A16" w14:paraId="521D0F1C" w14:textId="77777777">
                    <w:trPr>
                      <w:tblCellSpacing w:w="0" w:type="dxa"/>
                    </w:trPr>
                    <w:tc>
                      <w:tcPr>
                        <w:tcW w:w="0" w:type="auto"/>
                        <w:hideMark/>
                      </w:tcPr>
                      <w:tbl>
                        <w:tblPr>
                          <w:tblW w:w="5000" w:type="pct"/>
                          <w:jc w:val="center"/>
                          <w:tblCellSpacing w:w="0" w:type="dxa"/>
                          <w:tblCellMar>
                            <w:top w:w="60" w:type="dxa"/>
                            <w:left w:w="60" w:type="dxa"/>
                            <w:bottom w:w="60" w:type="dxa"/>
                            <w:right w:w="60" w:type="dxa"/>
                          </w:tblCellMar>
                          <w:tblLook w:val="04A0" w:firstRow="1" w:lastRow="0" w:firstColumn="1" w:lastColumn="0" w:noHBand="0" w:noVBand="1"/>
                        </w:tblPr>
                        <w:tblGrid>
                          <w:gridCol w:w="6502"/>
                          <w:gridCol w:w="2809"/>
                        </w:tblGrid>
                        <w:tr w:rsidR="00C61A16" w:rsidRPr="00C61A16" w14:paraId="5BD871B3" w14:textId="77777777">
                          <w:trPr>
                            <w:tblCellSpacing w:w="0" w:type="dxa"/>
                            <w:jc w:val="center"/>
                          </w:trPr>
                          <w:tc>
                            <w:tcPr>
                              <w:tcW w:w="0" w:type="auto"/>
                              <w:gridSpan w:val="2"/>
                              <w:vAlign w:val="center"/>
                              <w:hideMark/>
                            </w:tcPr>
                            <w:p w14:paraId="4A9BF37A"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b/>
                                  <w:bCs/>
                                  <w:sz w:val="24"/>
                                  <w:szCs w:val="24"/>
                                  <w:lang w:eastAsia="ru-RU"/>
                                </w:rPr>
                                <w:t>М      Е      Ж      Г      О      С      У      Д      А      Р      С      Т       В      Е      Н      </w:t>
                              </w:r>
                              <w:proofErr w:type="spellStart"/>
                              <w:r w:rsidRPr="00C61A16">
                                <w:rPr>
                                  <w:rFonts w:ascii="Times New Roman" w:eastAsia="Times New Roman" w:hAnsi="Times New Roman" w:cs="Times New Roman"/>
                                  <w:b/>
                                  <w:bCs/>
                                  <w:sz w:val="24"/>
                                  <w:szCs w:val="24"/>
                                  <w:lang w:eastAsia="ru-RU"/>
                                </w:rPr>
                                <w:t>Н</w:t>
                              </w:r>
                              <w:proofErr w:type="spellEnd"/>
                              <w:r w:rsidRPr="00C61A16">
                                <w:rPr>
                                  <w:rFonts w:ascii="Times New Roman" w:eastAsia="Times New Roman" w:hAnsi="Times New Roman" w:cs="Times New Roman"/>
                                  <w:b/>
                                  <w:bCs/>
                                  <w:sz w:val="24"/>
                                  <w:szCs w:val="24"/>
                                  <w:lang w:eastAsia="ru-RU"/>
                                </w:rPr>
                                <w:t>      Ы      Й           С      Т      А      Н      Д      А      Р      Т</w:t>
                              </w:r>
                            </w:p>
                          </w:tc>
                        </w:tr>
                        <w:tr w:rsidR="00C61A16" w:rsidRPr="00C61A16" w14:paraId="16548A9B" w14:textId="77777777">
                          <w:trPr>
                            <w:tblCellSpacing w:w="0" w:type="dxa"/>
                            <w:jc w:val="center"/>
                          </w:trPr>
                          <w:tc>
                            <w:tcPr>
                              <w:tcW w:w="0" w:type="auto"/>
                              <w:gridSpan w:val="2"/>
                              <w:vAlign w:val="center"/>
                              <w:hideMark/>
                            </w:tcPr>
                            <w:p w14:paraId="198ECCD3" w14:textId="77777777" w:rsidR="00C61A16" w:rsidRPr="00C61A16" w:rsidRDefault="00E07190" w:rsidP="00C61A1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w14:anchorId="3EB2121F">
                                  <v:rect id="_x0000_i1025" style="width:467.75pt;height:2.25pt" o:hralign="center" o:hrstd="t" o:hrnoshade="t" o:hr="t" fillcolor="#405070" stroked="f"/>
                                </w:pict>
                              </w:r>
                            </w:p>
                          </w:tc>
                        </w:tr>
                        <w:tr w:rsidR="00C61A16" w:rsidRPr="00C61A16" w14:paraId="7257374B" w14:textId="77777777">
                          <w:trPr>
                            <w:tblCellSpacing w:w="0" w:type="dxa"/>
                            <w:jc w:val="center"/>
                          </w:trPr>
                          <w:tc>
                            <w:tcPr>
                              <w:tcW w:w="3500" w:type="pct"/>
                              <w:hideMark/>
                            </w:tcPr>
                            <w:p w14:paraId="44560884"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br/>
                              </w:r>
                              <w:r w:rsidRPr="00C61A16">
                                <w:rPr>
                                  <w:rFonts w:ascii="Times New Roman" w:eastAsia="Times New Roman" w:hAnsi="Times New Roman" w:cs="Times New Roman"/>
                                  <w:b/>
                                  <w:bCs/>
                                  <w:sz w:val="24"/>
                                  <w:szCs w:val="24"/>
                                  <w:lang w:eastAsia="ru-RU"/>
                                </w:rPr>
                                <w:t xml:space="preserve">СОДА КАЛЬЦИНИРОВАННАЯ ТЕХНИЧЕСКАЯ </w:t>
                              </w:r>
                              <w:r w:rsidRPr="00C61A16">
                                <w:rPr>
                                  <w:rFonts w:ascii="Times New Roman" w:eastAsia="Times New Roman" w:hAnsi="Times New Roman" w:cs="Times New Roman"/>
                                  <w:b/>
                                  <w:bCs/>
                                  <w:sz w:val="24"/>
                                  <w:szCs w:val="24"/>
                                  <w:lang w:eastAsia="ru-RU"/>
                                </w:rPr>
                                <w:br/>
                              </w:r>
                              <w:r w:rsidRPr="00C61A16">
                                <w:rPr>
                                  <w:rFonts w:ascii="Times New Roman" w:eastAsia="Times New Roman" w:hAnsi="Times New Roman" w:cs="Times New Roman"/>
                                  <w:b/>
                                  <w:bCs/>
                                  <w:sz w:val="24"/>
                                  <w:szCs w:val="24"/>
                                  <w:lang w:eastAsia="ru-RU"/>
                                </w:rPr>
                                <w:br/>
                                <w:t>Технические условия</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r>
                              <w:r w:rsidRPr="00C61A16">
                                <w:rPr>
                                  <w:rFonts w:ascii="Times New Roman" w:eastAsia="Times New Roman" w:hAnsi="Times New Roman" w:cs="Times New Roman"/>
                                  <w:sz w:val="24"/>
                                  <w:szCs w:val="24"/>
                                  <w:lang w:eastAsia="ru-RU"/>
                                </w:rPr>
                                <w:br/>
                              </w:r>
                              <w:proofErr w:type="spellStart"/>
                              <w:r w:rsidRPr="00C61A16">
                                <w:rPr>
                                  <w:rFonts w:ascii="Times New Roman" w:eastAsia="Times New Roman" w:hAnsi="Times New Roman" w:cs="Times New Roman"/>
                                  <w:sz w:val="24"/>
                                  <w:szCs w:val="24"/>
                                  <w:lang w:eastAsia="ru-RU"/>
                                </w:rPr>
                                <w:t>Technical</w:t>
                              </w:r>
                              <w:proofErr w:type="spellEnd"/>
                              <w:r w:rsidRPr="00C61A16">
                                <w:rPr>
                                  <w:rFonts w:ascii="Times New Roman" w:eastAsia="Times New Roman" w:hAnsi="Times New Roman" w:cs="Times New Roman"/>
                                  <w:sz w:val="24"/>
                                  <w:szCs w:val="24"/>
                                  <w:lang w:eastAsia="ru-RU"/>
                                </w:rPr>
                                <w:t xml:space="preserve"> </w:t>
                              </w:r>
                              <w:proofErr w:type="spellStart"/>
                              <w:r w:rsidRPr="00C61A16">
                                <w:rPr>
                                  <w:rFonts w:ascii="Times New Roman" w:eastAsia="Times New Roman" w:hAnsi="Times New Roman" w:cs="Times New Roman"/>
                                  <w:sz w:val="24"/>
                                  <w:szCs w:val="24"/>
                                  <w:lang w:eastAsia="ru-RU"/>
                                </w:rPr>
                                <w:t>soda</w:t>
                              </w:r>
                              <w:proofErr w:type="spellEnd"/>
                              <w:r w:rsidRPr="00C61A16">
                                <w:rPr>
                                  <w:rFonts w:ascii="Times New Roman" w:eastAsia="Times New Roman" w:hAnsi="Times New Roman" w:cs="Times New Roman"/>
                                  <w:sz w:val="24"/>
                                  <w:szCs w:val="24"/>
                                  <w:lang w:eastAsia="ru-RU"/>
                                </w:rPr>
                                <w:t xml:space="preserve"> </w:t>
                              </w:r>
                              <w:proofErr w:type="spellStart"/>
                              <w:r w:rsidRPr="00C61A16">
                                <w:rPr>
                                  <w:rFonts w:ascii="Times New Roman" w:eastAsia="Times New Roman" w:hAnsi="Times New Roman" w:cs="Times New Roman"/>
                                  <w:sz w:val="24"/>
                                  <w:szCs w:val="24"/>
                                  <w:lang w:eastAsia="ru-RU"/>
                                </w:rPr>
                                <w:t>ash</w:t>
                              </w:r>
                              <w:proofErr w:type="spellEnd"/>
                              <w:r w:rsidRPr="00C61A16">
                                <w:rPr>
                                  <w:rFonts w:ascii="Times New Roman" w:eastAsia="Times New Roman" w:hAnsi="Times New Roman" w:cs="Times New Roman"/>
                                  <w:sz w:val="24"/>
                                  <w:szCs w:val="24"/>
                                  <w:lang w:eastAsia="ru-RU"/>
                                </w:rPr>
                                <w:t xml:space="preserve">. </w:t>
                              </w:r>
                              <w:proofErr w:type="spellStart"/>
                              <w:r w:rsidRPr="00C61A16">
                                <w:rPr>
                                  <w:rFonts w:ascii="Times New Roman" w:eastAsia="Times New Roman" w:hAnsi="Times New Roman" w:cs="Times New Roman"/>
                                  <w:sz w:val="24"/>
                                  <w:szCs w:val="24"/>
                                  <w:lang w:eastAsia="ru-RU"/>
                                </w:rPr>
                                <w:t>Specifications</w:t>
                              </w:r>
                              <w:proofErr w:type="spellEnd"/>
                              <w:r w:rsidRPr="00C61A16">
                                <w:rPr>
                                  <w:rFonts w:ascii="Times New Roman" w:eastAsia="Times New Roman" w:hAnsi="Times New Roman" w:cs="Times New Roman"/>
                                  <w:sz w:val="24"/>
                                  <w:szCs w:val="24"/>
                                  <w:lang w:eastAsia="ru-RU"/>
                                </w:rPr>
                                <w:t xml:space="preserve"> </w:t>
                              </w:r>
                            </w:p>
                          </w:tc>
                          <w:tc>
                            <w:tcPr>
                              <w:tcW w:w="1500" w:type="pct"/>
                              <w:hideMark/>
                            </w:tcPr>
                            <w:p w14:paraId="3391903D"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b/>
                                  <w:bCs/>
                                  <w:sz w:val="24"/>
                                  <w:szCs w:val="24"/>
                                  <w:lang w:eastAsia="ru-RU"/>
                                </w:rPr>
                                <w:br/>
                                <w:t xml:space="preserve">ГОСТ </w:t>
                              </w:r>
                              <w:proofErr w:type="gramStart"/>
                              <w:r w:rsidRPr="00C61A16">
                                <w:rPr>
                                  <w:rFonts w:ascii="Times New Roman" w:eastAsia="Times New Roman" w:hAnsi="Times New Roman" w:cs="Times New Roman"/>
                                  <w:b/>
                                  <w:bCs/>
                                  <w:sz w:val="24"/>
                                  <w:szCs w:val="24"/>
                                  <w:lang w:eastAsia="ru-RU"/>
                                </w:rPr>
                                <w:t>5100-85</w:t>
                              </w:r>
                              <w:proofErr w:type="gramEnd"/>
                              <w:r w:rsidRPr="00C61A16">
                                <w:rPr>
                                  <w:rFonts w:ascii="Times New Roman" w:eastAsia="Times New Roman" w:hAnsi="Times New Roman" w:cs="Times New Roman"/>
                                  <w:b/>
                                  <w:bCs/>
                                  <w:sz w:val="24"/>
                                  <w:szCs w:val="24"/>
                                  <w:lang w:eastAsia="ru-RU"/>
                                </w:rPr>
                                <w:t xml:space="preserve"> </w:t>
                              </w:r>
                            </w:p>
                          </w:tc>
                        </w:tr>
                      </w:tbl>
                      <w:p w14:paraId="16F12EDC" w14:textId="77777777" w:rsidR="00C61A16" w:rsidRPr="00C61A16" w:rsidRDefault="00C61A16" w:rsidP="00C61A16">
                        <w:pPr>
                          <w:spacing w:after="0" w:line="240" w:lineRule="auto"/>
                          <w:rPr>
                            <w:rFonts w:ascii="Times New Roman" w:eastAsia="Times New Roman" w:hAnsi="Times New Roman" w:cs="Times New Roman"/>
                            <w:vanish/>
                            <w:sz w:val="24"/>
                            <w:szCs w:val="24"/>
                            <w:lang w:eastAsia="ru-RU"/>
                          </w:rPr>
                        </w:pPr>
                      </w:p>
                      <w:tbl>
                        <w:tblPr>
                          <w:tblW w:w="5000" w:type="pct"/>
                          <w:jc w:val="center"/>
                          <w:tblCellSpacing w:w="0" w:type="dxa"/>
                          <w:tblCellMar>
                            <w:left w:w="0" w:type="dxa"/>
                            <w:right w:w="0" w:type="dxa"/>
                          </w:tblCellMar>
                          <w:tblLook w:val="04A0" w:firstRow="1" w:lastRow="0" w:firstColumn="1" w:lastColumn="0" w:noHBand="0" w:noVBand="1"/>
                        </w:tblPr>
                        <w:tblGrid>
                          <w:gridCol w:w="9311"/>
                        </w:tblGrid>
                        <w:tr w:rsidR="00C61A16" w:rsidRPr="00C61A16" w14:paraId="2981B409" w14:textId="77777777">
                          <w:trPr>
                            <w:tblCellSpacing w:w="0" w:type="dxa"/>
                            <w:jc w:val="center"/>
                          </w:trPr>
                          <w:tc>
                            <w:tcPr>
                              <w:tcW w:w="0" w:type="auto"/>
                              <w:vAlign w:val="center"/>
                              <w:hideMark/>
                            </w:tcPr>
                            <w:p w14:paraId="3D9F7614" w14:textId="77777777" w:rsidR="00C61A16" w:rsidRPr="00C61A16" w:rsidRDefault="00E07190" w:rsidP="00C61A1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w14:anchorId="506E0282">
                                  <v:rect id="_x0000_i1026" style="width:467.75pt;height:1.5pt" o:hralign="center" o:hrstd="t" o:hrnoshade="t" o:hr="t" fillcolor="#405070" stroked="f"/>
                                </w:pict>
                              </w:r>
                            </w:p>
                          </w:tc>
                        </w:tr>
                        <w:tr w:rsidR="00C61A16" w:rsidRPr="00C61A16" w14:paraId="2BBA4A8F" w14:textId="77777777">
                          <w:trPr>
                            <w:tblCellSpacing w:w="0" w:type="dxa"/>
                            <w:jc w:val="center"/>
                          </w:trPr>
                          <w:tc>
                            <w:tcPr>
                              <w:tcW w:w="0" w:type="auto"/>
                              <w:vAlign w:val="center"/>
                              <w:hideMark/>
                            </w:tcPr>
                            <w:p w14:paraId="6FE47DC8" w14:textId="77777777" w:rsidR="00C61A16" w:rsidRPr="00C61A16" w:rsidRDefault="00C61A16" w:rsidP="00C61A16">
                              <w:pPr>
                                <w:spacing w:after="0" w:line="240" w:lineRule="auto"/>
                                <w:jc w:val="right"/>
                                <w:rPr>
                                  <w:rFonts w:ascii="Times New Roman" w:eastAsia="Times New Roman" w:hAnsi="Times New Roman" w:cs="Times New Roman"/>
                                  <w:sz w:val="24"/>
                                  <w:szCs w:val="24"/>
                                  <w:lang w:eastAsia="ru-RU"/>
                                </w:rPr>
                              </w:pPr>
                              <w:r w:rsidRPr="00C61A16">
                                <w:rPr>
                                  <w:rFonts w:ascii="Times New Roman" w:eastAsia="Times New Roman" w:hAnsi="Times New Roman" w:cs="Times New Roman"/>
                                  <w:b/>
                                  <w:bCs/>
                                  <w:sz w:val="24"/>
                                  <w:szCs w:val="24"/>
                                  <w:lang w:eastAsia="ru-RU"/>
                                </w:rPr>
                                <w:t xml:space="preserve">Дата введения </w:t>
                              </w:r>
                              <w:r w:rsidRPr="00C61A16">
                                <w:rPr>
                                  <w:rFonts w:ascii="Times New Roman" w:eastAsia="Times New Roman" w:hAnsi="Times New Roman" w:cs="Times New Roman"/>
                                  <w:b/>
                                  <w:bCs/>
                                  <w:sz w:val="24"/>
                                  <w:szCs w:val="24"/>
                                  <w:u w:val="single"/>
                                  <w:lang w:eastAsia="ru-RU"/>
                                </w:rPr>
                                <w:t>01.01.86</w:t>
                              </w:r>
                            </w:p>
                          </w:tc>
                        </w:tr>
                      </w:tbl>
                      <w:p w14:paraId="24CB0ED1" w14:textId="77777777" w:rsidR="00C61A16" w:rsidRPr="00C61A16" w:rsidRDefault="00C61A16" w:rsidP="00C61A16">
                        <w:pPr>
                          <w:spacing w:after="0" w:line="240" w:lineRule="auto"/>
                          <w:rPr>
                            <w:rFonts w:ascii="Times New Roman" w:eastAsia="Times New Roman" w:hAnsi="Times New Roman" w:cs="Times New Roman"/>
                            <w:vanish/>
                            <w:sz w:val="24"/>
                            <w:szCs w:val="24"/>
                            <w:lang w:eastAsia="ru-RU"/>
                          </w:rPr>
                        </w:pPr>
                      </w:p>
                      <w:tbl>
                        <w:tblPr>
                          <w:tblW w:w="5000" w:type="pct"/>
                          <w:jc w:val="center"/>
                          <w:tblCellSpacing w:w="0" w:type="dxa"/>
                          <w:tblCellMar>
                            <w:left w:w="0" w:type="dxa"/>
                            <w:right w:w="0" w:type="dxa"/>
                          </w:tblCellMar>
                          <w:tblLook w:val="04A0" w:firstRow="1" w:lastRow="0" w:firstColumn="1" w:lastColumn="0" w:noHBand="0" w:noVBand="1"/>
                        </w:tblPr>
                        <w:tblGrid>
                          <w:gridCol w:w="9311"/>
                        </w:tblGrid>
                        <w:tr w:rsidR="00C61A16" w:rsidRPr="00C61A16" w14:paraId="43E395D6" w14:textId="77777777">
                          <w:trPr>
                            <w:tblCellSpacing w:w="0" w:type="dxa"/>
                            <w:jc w:val="center"/>
                          </w:trPr>
                          <w:tc>
                            <w:tcPr>
                              <w:tcW w:w="0" w:type="auto"/>
                              <w:vAlign w:val="center"/>
                              <w:hideMark/>
                            </w:tcPr>
                            <w:p w14:paraId="1D042A9D"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Настоящий стандарт распространяется на техническую кальцинированную соду (углекислый натрий), предназначенную для химической, стекольной, электронной, целлюлозно-бумажной, других отраслей промышленности и поставки на экспорт. </w:t>
                              </w:r>
                              <w:r w:rsidRPr="00C61A16">
                                <w:rPr>
                                  <w:rFonts w:ascii="Times New Roman" w:eastAsia="Times New Roman" w:hAnsi="Times New Roman" w:cs="Times New Roman"/>
                                  <w:sz w:val="24"/>
                                  <w:szCs w:val="24"/>
                                  <w:lang w:eastAsia="ru-RU"/>
                                </w:rPr>
                                <w:br/>
                                <w:t>        Формула Na</w:t>
                              </w:r>
                              <w:r w:rsidRPr="00C61A16">
                                <w:rPr>
                                  <w:rFonts w:ascii="Times New Roman" w:eastAsia="Times New Roman" w:hAnsi="Times New Roman" w:cs="Times New Roman"/>
                                  <w:sz w:val="24"/>
                                  <w:szCs w:val="24"/>
                                  <w:vertAlign w:val="subscript"/>
                                  <w:lang w:eastAsia="ru-RU"/>
                                </w:rPr>
                                <w:t>2</w:t>
                              </w:r>
                              <w:r w:rsidRPr="00C61A16">
                                <w:rPr>
                                  <w:rFonts w:ascii="Times New Roman" w:eastAsia="Times New Roman" w:hAnsi="Times New Roman" w:cs="Times New Roman"/>
                                  <w:sz w:val="24"/>
                                  <w:szCs w:val="24"/>
                                  <w:lang w:eastAsia="ru-RU"/>
                                </w:rPr>
                                <w:t>CO</w:t>
                              </w:r>
                              <w:r w:rsidRPr="00C61A16">
                                <w:rPr>
                                  <w:rFonts w:ascii="Times New Roman" w:eastAsia="Times New Roman" w:hAnsi="Times New Roman" w:cs="Times New Roman"/>
                                  <w:sz w:val="24"/>
                                  <w:szCs w:val="24"/>
                                  <w:vertAlign w:val="subscript"/>
                                  <w:lang w:eastAsia="ru-RU"/>
                                </w:rPr>
                                <w:t>3</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xml:space="preserve">        Молекулярная масса (по международным атомным массам 1971 г.) - 105,9890 </w:t>
                              </w:r>
                              <w:r w:rsidRPr="00C61A16">
                                <w:rPr>
                                  <w:rFonts w:ascii="Times New Roman" w:eastAsia="Times New Roman" w:hAnsi="Times New Roman" w:cs="Times New Roman"/>
                                  <w:sz w:val="24"/>
                                  <w:szCs w:val="24"/>
                                  <w:lang w:eastAsia="ru-RU"/>
                                </w:rPr>
                                <w:br/>
                                <w:t>     </w:t>
                              </w:r>
                              <w:proofErr w:type="gramStart"/>
                              <w:r w:rsidRPr="00C61A16">
                                <w:rPr>
                                  <w:rFonts w:ascii="Times New Roman" w:eastAsia="Times New Roman" w:hAnsi="Times New Roman" w:cs="Times New Roman"/>
                                  <w:sz w:val="24"/>
                                  <w:szCs w:val="24"/>
                                  <w:lang w:eastAsia="ru-RU"/>
                                </w:rPr>
                                <w:t>   </w:t>
                              </w:r>
                              <w:r w:rsidRPr="00C61A16">
                                <w:rPr>
                                  <w:rFonts w:ascii="Times New Roman" w:eastAsia="Times New Roman" w:hAnsi="Times New Roman" w:cs="Times New Roman"/>
                                  <w:b/>
                                  <w:bCs/>
                                  <w:sz w:val="24"/>
                                  <w:szCs w:val="24"/>
                                  <w:lang w:eastAsia="ru-RU"/>
                                </w:rPr>
                                <w:t>(</w:t>
                              </w:r>
                              <w:proofErr w:type="gramEnd"/>
                              <w:r w:rsidRPr="00C61A16">
                                <w:rPr>
                                  <w:rFonts w:ascii="Times New Roman" w:eastAsia="Times New Roman" w:hAnsi="Times New Roman" w:cs="Times New Roman"/>
                                  <w:b/>
                                  <w:bCs/>
                                  <w:sz w:val="24"/>
                                  <w:szCs w:val="24"/>
                                  <w:lang w:eastAsia="ru-RU"/>
                                </w:rPr>
                                <w:t>Измененная редакция, Изм. № 1).</w:t>
                              </w:r>
                              <w:r w:rsidRPr="00C61A16">
                                <w:rPr>
                                  <w:rFonts w:ascii="Times New Roman" w:eastAsia="Times New Roman" w:hAnsi="Times New Roman" w:cs="Times New Roman"/>
                                  <w:sz w:val="24"/>
                                  <w:szCs w:val="24"/>
                                  <w:lang w:eastAsia="ru-RU"/>
                                </w:rPr>
                                <w:t xml:space="preserve"> </w:t>
                              </w:r>
                            </w:p>
                          </w:tc>
                        </w:tr>
                      </w:tbl>
                      <w:p w14:paraId="0CF8138E" w14:textId="77777777" w:rsidR="00C61A16" w:rsidRPr="00C61A16" w:rsidRDefault="00C61A16" w:rsidP="00C61A16">
                        <w:pPr>
                          <w:spacing w:after="0" w:line="240" w:lineRule="auto"/>
                          <w:rPr>
                            <w:rFonts w:ascii="Times New Roman" w:eastAsia="Times New Roman" w:hAnsi="Times New Roman" w:cs="Times New Roman"/>
                            <w:vanish/>
                            <w:sz w:val="24"/>
                            <w:szCs w:val="24"/>
                            <w:lang w:eastAsia="ru-RU"/>
                          </w:rPr>
                        </w:pPr>
                      </w:p>
                      <w:tbl>
                        <w:tblPr>
                          <w:tblW w:w="5000" w:type="pct"/>
                          <w:jc w:val="center"/>
                          <w:tblCellSpacing w:w="0" w:type="dxa"/>
                          <w:tblCellMar>
                            <w:left w:w="0" w:type="dxa"/>
                            <w:right w:w="0" w:type="dxa"/>
                          </w:tblCellMar>
                          <w:tblLook w:val="04A0" w:firstRow="1" w:lastRow="0" w:firstColumn="1" w:lastColumn="0" w:noHBand="0" w:noVBand="1"/>
                        </w:tblPr>
                        <w:tblGrid>
                          <w:gridCol w:w="9311"/>
                        </w:tblGrid>
                        <w:tr w:rsidR="00C61A16" w:rsidRPr="00C61A16" w14:paraId="019FE6B3" w14:textId="77777777">
                          <w:trPr>
                            <w:tblCellSpacing w:w="0" w:type="dxa"/>
                            <w:jc w:val="center"/>
                          </w:trPr>
                          <w:tc>
                            <w:tcPr>
                              <w:tcW w:w="0" w:type="auto"/>
                              <w:vAlign w:val="center"/>
                              <w:hideMark/>
                            </w:tcPr>
                            <w:p w14:paraId="2412D5C7"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bookmarkStart w:id="0" w:name="#1"/>
                              <w:bookmarkEnd w:id="0"/>
                              <w:r w:rsidRPr="00C61A16">
                                <w:rPr>
                                  <w:rFonts w:ascii="Times New Roman" w:eastAsia="Times New Roman" w:hAnsi="Times New Roman" w:cs="Times New Roman"/>
                                  <w:b/>
                                  <w:bCs/>
                                  <w:sz w:val="24"/>
                                  <w:szCs w:val="24"/>
                                  <w:lang w:eastAsia="ru-RU"/>
                                </w:rPr>
                                <w:t>1. ТЕХНИЧЕСКИЕ ТРЕБОВАНИЯ</w:t>
                              </w:r>
                            </w:p>
                          </w:tc>
                        </w:tr>
                        <w:tr w:rsidR="00C61A16" w:rsidRPr="00C61A16" w14:paraId="6A3C18E7" w14:textId="77777777">
                          <w:trPr>
                            <w:tblCellSpacing w:w="0" w:type="dxa"/>
                            <w:jc w:val="center"/>
                          </w:trPr>
                          <w:tc>
                            <w:tcPr>
                              <w:tcW w:w="0" w:type="auto"/>
                              <w:vAlign w:val="center"/>
                              <w:hideMark/>
                            </w:tcPr>
                            <w:p w14:paraId="6E62055D"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1.1. Техническая кальцинированная сода должна быть изготовлена в соответствии с требованиями настоящего стандарта по технологическому регламенту, утвержденному в установленном порядке. </w:t>
                              </w:r>
                            </w:p>
                            <w:p w14:paraId="4174C4A9"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1.2. В зависимости от назначения техническая кальцинированная сода должна изготовляться марок А и Б: </w:t>
                              </w:r>
                              <w:r w:rsidRPr="00C61A16">
                                <w:rPr>
                                  <w:rFonts w:ascii="Times New Roman" w:eastAsia="Times New Roman" w:hAnsi="Times New Roman" w:cs="Times New Roman"/>
                                  <w:sz w:val="24"/>
                                  <w:szCs w:val="24"/>
                                  <w:lang w:eastAsia="ru-RU"/>
                                </w:rPr>
                                <w:br/>
                                <w:t xml:space="preserve">        продукт марки А используется для производства электровакуумного стекла и других целей; </w:t>
                              </w:r>
                              <w:r w:rsidRPr="00C61A16">
                                <w:rPr>
                                  <w:rFonts w:ascii="Times New Roman" w:eastAsia="Times New Roman" w:hAnsi="Times New Roman" w:cs="Times New Roman"/>
                                  <w:sz w:val="24"/>
                                  <w:szCs w:val="24"/>
                                  <w:lang w:eastAsia="ru-RU"/>
                                </w:rPr>
                                <w:br/>
                                <w:t xml:space="preserve">        продукт марки Б используется в химической, стекольной и других отраслях промышленности. </w:t>
                              </w:r>
                            </w:p>
                            <w:p w14:paraId="37A960C9" w14:textId="77777777" w:rsidR="00EA60BC"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w:t>
                              </w:r>
                            </w:p>
                            <w:p w14:paraId="77F2CD3E" w14:textId="77777777" w:rsidR="00EA60BC" w:rsidRDefault="00EA60BC" w:rsidP="00C61A16">
                              <w:pPr>
                                <w:spacing w:before="100" w:beforeAutospacing="1" w:after="100" w:afterAutospacing="1" w:line="240" w:lineRule="auto"/>
                                <w:rPr>
                                  <w:rFonts w:ascii="Times New Roman" w:eastAsia="Times New Roman" w:hAnsi="Times New Roman" w:cs="Times New Roman"/>
                                  <w:sz w:val="24"/>
                                  <w:szCs w:val="24"/>
                                  <w:lang w:eastAsia="ru-RU"/>
                                </w:rPr>
                              </w:pPr>
                            </w:p>
                            <w:p w14:paraId="38B8B5A4" w14:textId="77777777" w:rsidR="00EA60BC" w:rsidRDefault="00EA60BC" w:rsidP="00C61A16">
                              <w:pPr>
                                <w:spacing w:before="100" w:beforeAutospacing="1" w:after="100" w:afterAutospacing="1" w:line="240" w:lineRule="auto"/>
                                <w:rPr>
                                  <w:rFonts w:ascii="Times New Roman" w:eastAsia="Times New Roman" w:hAnsi="Times New Roman" w:cs="Times New Roman"/>
                                  <w:sz w:val="24"/>
                                  <w:szCs w:val="24"/>
                                  <w:lang w:eastAsia="ru-RU"/>
                                </w:rPr>
                              </w:pPr>
                            </w:p>
                            <w:p w14:paraId="211D20A2" w14:textId="77777777" w:rsidR="00EA60BC" w:rsidRDefault="00EA60BC" w:rsidP="00C61A16">
                              <w:pPr>
                                <w:spacing w:before="100" w:beforeAutospacing="1" w:after="100" w:afterAutospacing="1" w:line="240" w:lineRule="auto"/>
                                <w:rPr>
                                  <w:rFonts w:ascii="Times New Roman" w:eastAsia="Times New Roman" w:hAnsi="Times New Roman" w:cs="Times New Roman"/>
                                  <w:sz w:val="24"/>
                                  <w:szCs w:val="24"/>
                                  <w:lang w:eastAsia="ru-RU"/>
                                </w:rPr>
                              </w:pPr>
                            </w:p>
                            <w:p w14:paraId="7579A856" w14:textId="77777777" w:rsidR="00EA60BC" w:rsidRDefault="00EA60BC" w:rsidP="00C61A16">
                              <w:pPr>
                                <w:spacing w:before="100" w:beforeAutospacing="1" w:after="100" w:afterAutospacing="1" w:line="240" w:lineRule="auto"/>
                                <w:rPr>
                                  <w:rFonts w:ascii="Times New Roman" w:eastAsia="Times New Roman" w:hAnsi="Times New Roman" w:cs="Times New Roman"/>
                                  <w:sz w:val="24"/>
                                  <w:szCs w:val="24"/>
                                  <w:lang w:eastAsia="ru-RU"/>
                                </w:rPr>
                              </w:pPr>
                            </w:p>
                            <w:p w14:paraId="573BE201" w14:textId="77777777" w:rsidR="00EA60BC" w:rsidRDefault="00EA60BC" w:rsidP="00C61A16">
                              <w:pPr>
                                <w:spacing w:before="100" w:beforeAutospacing="1" w:after="100" w:afterAutospacing="1" w:line="240" w:lineRule="auto"/>
                                <w:rPr>
                                  <w:rFonts w:ascii="Times New Roman" w:eastAsia="Times New Roman" w:hAnsi="Times New Roman" w:cs="Times New Roman"/>
                                  <w:sz w:val="24"/>
                                  <w:szCs w:val="24"/>
                                  <w:lang w:eastAsia="ru-RU"/>
                                </w:rPr>
                              </w:pPr>
                            </w:p>
                            <w:p w14:paraId="2F5A1675" w14:textId="77777777" w:rsidR="00EA60BC" w:rsidRDefault="00EA60BC" w:rsidP="00C61A16">
                              <w:pPr>
                                <w:spacing w:before="100" w:beforeAutospacing="1" w:after="100" w:afterAutospacing="1" w:line="240" w:lineRule="auto"/>
                                <w:rPr>
                                  <w:rFonts w:ascii="Times New Roman" w:eastAsia="Times New Roman" w:hAnsi="Times New Roman" w:cs="Times New Roman"/>
                                  <w:sz w:val="24"/>
                                  <w:szCs w:val="24"/>
                                  <w:lang w:eastAsia="ru-RU"/>
                                </w:rPr>
                              </w:pPr>
                            </w:p>
                            <w:p w14:paraId="2E1C5508" w14:textId="77777777" w:rsidR="00EA60BC" w:rsidRDefault="00EA60BC" w:rsidP="00C61A16">
                              <w:pPr>
                                <w:spacing w:before="100" w:beforeAutospacing="1" w:after="100" w:afterAutospacing="1" w:line="240" w:lineRule="auto"/>
                                <w:rPr>
                                  <w:rFonts w:ascii="Times New Roman" w:eastAsia="Times New Roman" w:hAnsi="Times New Roman" w:cs="Times New Roman"/>
                                  <w:sz w:val="24"/>
                                  <w:szCs w:val="24"/>
                                  <w:lang w:eastAsia="ru-RU"/>
                                </w:rPr>
                              </w:pPr>
                            </w:p>
                            <w:p w14:paraId="0FF6D52C" w14:textId="77777777" w:rsidR="00EA60BC" w:rsidRDefault="00EA60BC" w:rsidP="00C61A16">
                              <w:pPr>
                                <w:spacing w:before="100" w:beforeAutospacing="1" w:after="100" w:afterAutospacing="1" w:line="240" w:lineRule="auto"/>
                                <w:rPr>
                                  <w:rFonts w:ascii="Times New Roman" w:eastAsia="Times New Roman" w:hAnsi="Times New Roman" w:cs="Times New Roman"/>
                                  <w:sz w:val="24"/>
                                  <w:szCs w:val="24"/>
                                  <w:lang w:eastAsia="ru-RU"/>
                                </w:rPr>
                              </w:pPr>
                            </w:p>
                            <w:p w14:paraId="0B5CB47B" w14:textId="77777777" w:rsidR="00EA60BC" w:rsidRDefault="00EA60BC" w:rsidP="00C61A16">
                              <w:pPr>
                                <w:spacing w:before="100" w:beforeAutospacing="1" w:after="100" w:afterAutospacing="1" w:line="240" w:lineRule="auto"/>
                                <w:rPr>
                                  <w:rFonts w:ascii="Times New Roman" w:eastAsia="Times New Roman" w:hAnsi="Times New Roman" w:cs="Times New Roman"/>
                                  <w:sz w:val="24"/>
                                  <w:szCs w:val="24"/>
                                  <w:lang w:eastAsia="ru-RU"/>
                                </w:rPr>
                              </w:pPr>
                            </w:p>
                            <w:p w14:paraId="7E848EB3" w14:textId="77777777" w:rsidR="00EA60BC" w:rsidRDefault="00EA60BC" w:rsidP="00C61A16">
                              <w:pPr>
                                <w:spacing w:before="100" w:beforeAutospacing="1" w:after="100" w:afterAutospacing="1" w:line="240" w:lineRule="auto"/>
                                <w:rPr>
                                  <w:rFonts w:ascii="Times New Roman" w:eastAsia="Times New Roman" w:hAnsi="Times New Roman" w:cs="Times New Roman"/>
                                  <w:sz w:val="24"/>
                                  <w:szCs w:val="24"/>
                                  <w:lang w:eastAsia="ru-RU"/>
                                </w:rPr>
                              </w:pPr>
                            </w:p>
                            <w:p w14:paraId="3E6355D3"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1.</w:t>
                              </w:r>
                              <w:proofErr w:type="gramStart"/>
                              <w:r w:rsidRPr="00C61A16">
                                <w:rPr>
                                  <w:rFonts w:ascii="Times New Roman" w:eastAsia="Times New Roman" w:hAnsi="Times New Roman" w:cs="Times New Roman"/>
                                  <w:sz w:val="24"/>
                                  <w:szCs w:val="24"/>
                                  <w:lang w:eastAsia="ru-RU"/>
                                </w:rPr>
                                <w:t>3.По</w:t>
                              </w:r>
                              <w:proofErr w:type="gramEnd"/>
                              <w:r w:rsidRPr="00C61A16">
                                <w:rPr>
                                  <w:rFonts w:ascii="Times New Roman" w:eastAsia="Times New Roman" w:hAnsi="Times New Roman" w:cs="Times New Roman"/>
                                  <w:sz w:val="24"/>
                                  <w:szCs w:val="24"/>
                                  <w:lang w:eastAsia="ru-RU"/>
                                </w:rPr>
                                <w:t xml:space="preserve"> физико-химическим показателям техническая </w:t>
                              </w:r>
                              <w:proofErr w:type="spellStart"/>
                              <w:r w:rsidRPr="00C61A16">
                                <w:rPr>
                                  <w:rFonts w:ascii="Times New Roman" w:eastAsia="Times New Roman" w:hAnsi="Times New Roman" w:cs="Times New Roman"/>
                                  <w:sz w:val="24"/>
                                  <w:szCs w:val="24"/>
                                  <w:lang w:eastAsia="ru-RU"/>
                                </w:rPr>
                                <w:t>кальцини</w:t>
                              </w:r>
                              <w:proofErr w:type="spellEnd"/>
                              <w:r w:rsidRPr="00C61A16">
                                <w:rPr>
                                  <w:rFonts w:ascii="Times New Roman" w:eastAsia="Times New Roman" w:hAnsi="Times New Roman" w:cs="Times New Roman"/>
                                  <w:sz w:val="24"/>
                                  <w:szCs w:val="24"/>
                                  <w:lang w:eastAsia="ru-RU"/>
                                </w:rPr>
                                <w:t xml:space="preserve"> </w:t>
                              </w:r>
                              <w:proofErr w:type="spellStart"/>
                              <w:r w:rsidRPr="00C61A16">
                                <w:rPr>
                                  <w:rFonts w:ascii="Times New Roman" w:eastAsia="Times New Roman" w:hAnsi="Times New Roman" w:cs="Times New Roman"/>
                                  <w:sz w:val="24"/>
                                  <w:szCs w:val="24"/>
                                  <w:lang w:eastAsia="ru-RU"/>
                                </w:rPr>
                                <w:t>рованная</w:t>
                              </w:r>
                              <w:proofErr w:type="spellEnd"/>
                              <w:r w:rsidRPr="00C61A16">
                                <w:rPr>
                                  <w:rFonts w:ascii="Times New Roman" w:eastAsia="Times New Roman" w:hAnsi="Times New Roman" w:cs="Times New Roman"/>
                                  <w:sz w:val="24"/>
                                  <w:szCs w:val="24"/>
                                  <w:lang w:eastAsia="ru-RU"/>
                                </w:rPr>
                                <w:t xml:space="preserve"> сода должна соответствовать нормам, указанным в таблице: </w:t>
                              </w:r>
                            </w:p>
                            <w:tbl>
                              <w:tblPr>
                                <w:tblW w:w="4000" w:type="pct"/>
                                <w:jc w:val="center"/>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2198"/>
                                <w:gridCol w:w="1434"/>
                                <w:gridCol w:w="981"/>
                                <w:gridCol w:w="1392"/>
                                <w:gridCol w:w="1030"/>
                                <w:gridCol w:w="981"/>
                                <w:gridCol w:w="1279"/>
                              </w:tblGrid>
                              <w:tr w:rsidR="00C61A16" w:rsidRPr="00C61A16" w14:paraId="61C03D3C" w14:textId="77777777">
                                <w:trPr>
                                  <w:tblCellSpacing w:w="0" w:type="dxa"/>
                                  <w:jc w:val="center"/>
                                </w:trPr>
                                <w:tc>
                                  <w:tcPr>
                                    <w:tcW w:w="1000" w:type="pct"/>
                                    <w:vMerge w:val="restart"/>
                                    <w:tcBorders>
                                      <w:top w:val="outset" w:sz="6" w:space="0" w:color="auto"/>
                                      <w:left w:val="outset" w:sz="6" w:space="0" w:color="auto"/>
                                      <w:bottom w:val="outset" w:sz="6" w:space="0" w:color="auto"/>
                                      <w:right w:val="outset" w:sz="6" w:space="0" w:color="auto"/>
                                    </w:tcBorders>
                                    <w:vAlign w:val="center"/>
                                    <w:hideMark/>
                                  </w:tcPr>
                                  <w:p w14:paraId="03E04F9B"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b/>
                                        <w:bCs/>
                                        <w:sz w:val="24"/>
                                        <w:szCs w:val="24"/>
                                        <w:lang w:eastAsia="ru-RU"/>
                                      </w:rPr>
                                      <w:t>Наименование показателя</w:t>
                                    </w:r>
                                  </w:p>
                                </w:tc>
                                <w:tc>
                                  <w:tcPr>
                                    <w:tcW w:w="4000" w:type="pct"/>
                                    <w:gridSpan w:val="6"/>
                                    <w:tcBorders>
                                      <w:top w:val="outset" w:sz="6" w:space="0" w:color="auto"/>
                                      <w:left w:val="outset" w:sz="6" w:space="0" w:color="auto"/>
                                      <w:bottom w:val="outset" w:sz="6" w:space="0" w:color="auto"/>
                                      <w:right w:val="outset" w:sz="6" w:space="0" w:color="auto"/>
                                    </w:tcBorders>
                                    <w:vAlign w:val="center"/>
                                    <w:hideMark/>
                                  </w:tcPr>
                                  <w:p w14:paraId="4F5A9984"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b/>
                                        <w:bCs/>
                                        <w:sz w:val="24"/>
                                        <w:szCs w:val="24"/>
                                        <w:lang w:eastAsia="ru-RU"/>
                                      </w:rPr>
                                      <w:t>Норма для марки и сорта</w:t>
                                    </w:r>
                                  </w:p>
                                </w:tc>
                              </w:tr>
                              <w:tr w:rsidR="00C61A16" w:rsidRPr="00C61A16" w14:paraId="45351129" w14:textId="77777777">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6FA104C"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p>
                                </w:tc>
                                <w:tc>
                                  <w:tcPr>
                                    <w:tcW w:w="2000" w:type="pct"/>
                                    <w:gridSpan w:val="3"/>
                                    <w:tcBorders>
                                      <w:top w:val="outset" w:sz="6" w:space="0" w:color="auto"/>
                                      <w:left w:val="outset" w:sz="6" w:space="0" w:color="auto"/>
                                      <w:bottom w:val="outset" w:sz="6" w:space="0" w:color="auto"/>
                                      <w:right w:val="outset" w:sz="6" w:space="0" w:color="auto"/>
                                    </w:tcBorders>
                                    <w:vAlign w:val="center"/>
                                    <w:hideMark/>
                                  </w:tcPr>
                                  <w:p w14:paraId="625003DB"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b/>
                                        <w:bCs/>
                                        <w:sz w:val="24"/>
                                        <w:szCs w:val="24"/>
                                        <w:lang w:eastAsia="ru-RU"/>
                                      </w:rPr>
                                      <w:t xml:space="preserve">Марка А ОКП 21 3111 0200 </w:t>
                                    </w:r>
                                  </w:p>
                                </w:tc>
                                <w:tc>
                                  <w:tcPr>
                                    <w:tcW w:w="2000" w:type="pct"/>
                                    <w:gridSpan w:val="3"/>
                                    <w:tcBorders>
                                      <w:top w:val="outset" w:sz="6" w:space="0" w:color="auto"/>
                                      <w:left w:val="outset" w:sz="6" w:space="0" w:color="auto"/>
                                      <w:bottom w:val="outset" w:sz="6" w:space="0" w:color="auto"/>
                                      <w:right w:val="outset" w:sz="6" w:space="0" w:color="auto"/>
                                    </w:tcBorders>
                                    <w:vAlign w:val="center"/>
                                    <w:hideMark/>
                                  </w:tcPr>
                                  <w:p w14:paraId="32B0D701"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b/>
                                        <w:bCs/>
                                        <w:sz w:val="24"/>
                                        <w:szCs w:val="24"/>
                                        <w:lang w:eastAsia="ru-RU"/>
                                      </w:rPr>
                                      <w:t xml:space="preserve">Марка Б ОКП 21 3111 0100 </w:t>
                                    </w:r>
                                  </w:p>
                                </w:tc>
                              </w:tr>
                              <w:tr w:rsidR="00C61A16" w:rsidRPr="00C61A16" w14:paraId="511A25F5" w14:textId="77777777">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FE03CE5"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p>
                                </w:tc>
                                <w:tc>
                                  <w:tcPr>
                                    <w:tcW w:w="500" w:type="pct"/>
                                    <w:tcBorders>
                                      <w:top w:val="outset" w:sz="6" w:space="0" w:color="auto"/>
                                      <w:left w:val="outset" w:sz="6" w:space="0" w:color="auto"/>
                                      <w:bottom w:val="outset" w:sz="6" w:space="0" w:color="auto"/>
                                      <w:right w:val="outset" w:sz="6" w:space="0" w:color="auto"/>
                                    </w:tcBorders>
                                    <w:vAlign w:val="center"/>
                                    <w:hideMark/>
                                  </w:tcPr>
                                  <w:p w14:paraId="788CDF5A"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b/>
                                        <w:bCs/>
                                        <w:sz w:val="24"/>
                                        <w:szCs w:val="24"/>
                                        <w:lang w:eastAsia="ru-RU"/>
                                      </w:rPr>
                                      <w:t xml:space="preserve">Высший сорт </w:t>
                                    </w:r>
                                    <w:r w:rsidRPr="00C61A16">
                                      <w:rPr>
                                        <w:rFonts w:ascii="Times New Roman" w:eastAsia="Times New Roman" w:hAnsi="Times New Roman" w:cs="Times New Roman"/>
                                        <w:b/>
                                        <w:bCs/>
                                        <w:sz w:val="24"/>
                                        <w:szCs w:val="24"/>
                                        <w:lang w:eastAsia="ru-RU"/>
                                      </w:rPr>
                                      <w:br/>
                                      <w:t xml:space="preserve">ОКП </w:t>
                                    </w:r>
                                    <w:r w:rsidRPr="00C61A16">
                                      <w:rPr>
                                        <w:rFonts w:ascii="Times New Roman" w:eastAsia="Times New Roman" w:hAnsi="Times New Roman" w:cs="Times New Roman"/>
                                        <w:b/>
                                        <w:bCs/>
                                        <w:sz w:val="24"/>
                                        <w:szCs w:val="24"/>
                                        <w:lang w:eastAsia="ru-RU"/>
                                      </w:rPr>
                                      <w:br/>
                                      <w:t>21 3111 0220</w:t>
                                    </w:r>
                                  </w:p>
                                </w:tc>
                                <w:tc>
                                  <w:tcPr>
                                    <w:tcW w:w="500" w:type="pct"/>
                                    <w:tcBorders>
                                      <w:top w:val="outset" w:sz="6" w:space="0" w:color="auto"/>
                                      <w:left w:val="outset" w:sz="6" w:space="0" w:color="auto"/>
                                      <w:bottom w:val="outset" w:sz="6" w:space="0" w:color="auto"/>
                                      <w:right w:val="outset" w:sz="6" w:space="0" w:color="auto"/>
                                    </w:tcBorders>
                                    <w:vAlign w:val="center"/>
                                    <w:hideMark/>
                                  </w:tcPr>
                                  <w:p w14:paraId="4F616872"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b/>
                                        <w:bCs/>
                                        <w:sz w:val="24"/>
                                        <w:szCs w:val="24"/>
                                        <w:lang w:eastAsia="ru-RU"/>
                                      </w:rPr>
                                      <w:t xml:space="preserve">Первый сорт </w:t>
                                    </w:r>
                                    <w:r w:rsidRPr="00C61A16">
                                      <w:rPr>
                                        <w:rFonts w:ascii="Times New Roman" w:eastAsia="Times New Roman" w:hAnsi="Times New Roman" w:cs="Times New Roman"/>
                                        <w:b/>
                                        <w:bCs/>
                                        <w:sz w:val="24"/>
                                        <w:szCs w:val="24"/>
                                        <w:lang w:eastAsia="ru-RU"/>
                                      </w:rPr>
                                      <w:br/>
                                      <w:t xml:space="preserve">ОКП </w:t>
                                    </w:r>
                                    <w:r w:rsidRPr="00C61A16">
                                      <w:rPr>
                                        <w:rFonts w:ascii="Times New Roman" w:eastAsia="Times New Roman" w:hAnsi="Times New Roman" w:cs="Times New Roman"/>
                                        <w:b/>
                                        <w:bCs/>
                                        <w:sz w:val="24"/>
                                        <w:szCs w:val="24"/>
                                        <w:lang w:eastAsia="ru-RU"/>
                                      </w:rPr>
                                      <w:br/>
                                      <w:t>21 3111 0230</w:t>
                                    </w:r>
                                  </w:p>
                                </w:tc>
                                <w:tc>
                                  <w:tcPr>
                                    <w:tcW w:w="500" w:type="pct"/>
                                    <w:tcBorders>
                                      <w:top w:val="outset" w:sz="6" w:space="0" w:color="auto"/>
                                      <w:left w:val="outset" w:sz="6" w:space="0" w:color="auto"/>
                                      <w:bottom w:val="outset" w:sz="6" w:space="0" w:color="auto"/>
                                      <w:right w:val="outset" w:sz="6" w:space="0" w:color="auto"/>
                                    </w:tcBorders>
                                    <w:vAlign w:val="center"/>
                                    <w:hideMark/>
                                  </w:tcPr>
                                  <w:p w14:paraId="66F0B4DA"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b/>
                                        <w:bCs/>
                                        <w:sz w:val="24"/>
                                        <w:szCs w:val="24"/>
                                        <w:lang w:eastAsia="ru-RU"/>
                                      </w:rPr>
                                      <w:t xml:space="preserve">Второй сорт </w:t>
                                    </w:r>
                                    <w:r w:rsidRPr="00C61A16">
                                      <w:rPr>
                                        <w:rFonts w:ascii="Times New Roman" w:eastAsia="Times New Roman" w:hAnsi="Times New Roman" w:cs="Times New Roman"/>
                                        <w:b/>
                                        <w:bCs/>
                                        <w:sz w:val="24"/>
                                        <w:szCs w:val="24"/>
                                        <w:lang w:eastAsia="ru-RU"/>
                                      </w:rPr>
                                      <w:br/>
                                      <w:t xml:space="preserve">ОКП </w:t>
                                    </w:r>
                                    <w:r w:rsidRPr="00C61A16">
                                      <w:rPr>
                                        <w:rFonts w:ascii="Times New Roman" w:eastAsia="Times New Roman" w:hAnsi="Times New Roman" w:cs="Times New Roman"/>
                                        <w:b/>
                                        <w:bCs/>
                                        <w:sz w:val="24"/>
                                        <w:szCs w:val="24"/>
                                        <w:lang w:eastAsia="ru-RU"/>
                                      </w:rPr>
                                      <w:br/>
                                      <w:t>21 3111 0240</w:t>
                                    </w:r>
                                  </w:p>
                                </w:tc>
                                <w:tc>
                                  <w:tcPr>
                                    <w:tcW w:w="500" w:type="pct"/>
                                    <w:tcBorders>
                                      <w:top w:val="outset" w:sz="6" w:space="0" w:color="auto"/>
                                      <w:left w:val="outset" w:sz="6" w:space="0" w:color="auto"/>
                                      <w:bottom w:val="outset" w:sz="6" w:space="0" w:color="auto"/>
                                      <w:right w:val="outset" w:sz="6" w:space="0" w:color="auto"/>
                                    </w:tcBorders>
                                    <w:vAlign w:val="center"/>
                                    <w:hideMark/>
                                  </w:tcPr>
                                  <w:p w14:paraId="3B570E6D"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b/>
                                        <w:bCs/>
                                        <w:sz w:val="24"/>
                                        <w:szCs w:val="24"/>
                                        <w:lang w:eastAsia="ru-RU"/>
                                      </w:rPr>
                                      <w:t xml:space="preserve">Высший сорт </w:t>
                                    </w:r>
                                    <w:r w:rsidRPr="00C61A16">
                                      <w:rPr>
                                        <w:rFonts w:ascii="Times New Roman" w:eastAsia="Times New Roman" w:hAnsi="Times New Roman" w:cs="Times New Roman"/>
                                        <w:b/>
                                        <w:bCs/>
                                        <w:sz w:val="24"/>
                                        <w:szCs w:val="24"/>
                                        <w:lang w:eastAsia="ru-RU"/>
                                      </w:rPr>
                                      <w:br/>
                                      <w:t xml:space="preserve">ОКП </w:t>
                                    </w:r>
                                    <w:r w:rsidRPr="00C61A16">
                                      <w:rPr>
                                        <w:rFonts w:ascii="Times New Roman" w:eastAsia="Times New Roman" w:hAnsi="Times New Roman" w:cs="Times New Roman"/>
                                        <w:b/>
                                        <w:bCs/>
                                        <w:sz w:val="24"/>
                                        <w:szCs w:val="24"/>
                                        <w:lang w:eastAsia="ru-RU"/>
                                      </w:rPr>
                                      <w:br/>
                                      <w:t>21 3111 0120</w:t>
                                    </w:r>
                                  </w:p>
                                </w:tc>
                                <w:tc>
                                  <w:tcPr>
                                    <w:tcW w:w="500" w:type="pct"/>
                                    <w:tcBorders>
                                      <w:top w:val="outset" w:sz="6" w:space="0" w:color="auto"/>
                                      <w:left w:val="outset" w:sz="6" w:space="0" w:color="auto"/>
                                      <w:bottom w:val="outset" w:sz="6" w:space="0" w:color="auto"/>
                                      <w:right w:val="outset" w:sz="6" w:space="0" w:color="auto"/>
                                    </w:tcBorders>
                                    <w:vAlign w:val="center"/>
                                    <w:hideMark/>
                                  </w:tcPr>
                                  <w:p w14:paraId="15D12F69"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b/>
                                        <w:bCs/>
                                        <w:sz w:val="24"/>
                                        <w:szCs w:val="24"/>
                                        <w:lang w:eastAsia="ru-RU"/>
                                      </w:rPr>
                                      <w:t xml:space="preserve">Первый сорт </w:t>
                                    </w:r>
                                    <w:r w:rsidRPr="00C61A16">
                                      <w:rPr>
                                        <w:rFonts w:ascii="Times New Roman" w:eastAsia="Times New Roman" w:hAnsi="Times New Roman" w:cs="Times New Roman"/>
                                        <w:b/>
                                        <w:bCs/>
                                        <w:sz w:val="24"/>
                                        <w:szCs w:val="24"/>
                                        <w:lang w:eastAsia="ru-RU"/>
                                      </w:rPr>
                                      <w:br/>
                                      <w:t xml:space="preserve">ОКП </w:t>
                                    </w:r>
                                    <w:r w:rsidRPr="00C61A16">
                                      <w:rPr>
                                        <w:rFonts w:ascii="Times New Roman" w:eastAsia="Times New Roman" w:hAnsi="Times New Roman" w:cs="Times New Roman"/>
                                        <w:b/>
                                        <w:bCs/>
                                        <w:sz w:val="24"/>
                                        <w:szCs w:val="24"/>
                                        <w:lang w:eastAsia="ru-RU"/>
                                      </w:rPr>
                                      <w:br/>
                                      <w:t>21 3111 0130</w:t>
                                    </w:r>
                                  </w:p>
                                </w:tc>
                                <w:tc>
                                  <w:tcPr>
                                    <w:tcW w:w="500" w:type="pct"/>
                                    <w:tcBorders>
                                      <w:top w:val="outset" w:sz="6" w:space="0" w:color="auto"/>
                                      <w:left w:val="outset" w:sz="6" w:space="0" w:color="auto"/>
                                      <w:bottom w:val="outset" w:sz="6" w:space="0" w:color="auto"/>
                                      <w:right w:val="outset" w:sz="6" w:space="0" w:color="auto"/>
                                    </w:tcBorders>
                                    <w:vAlign w:val="center"/>
                                    <w:hideMark/>
                                  </w:tcPr>
                                  <w:p w14:paraId="15149162"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b/>
                                        <w:bCs/>
                                        <w:sz w:val="24"/>
                                        <w:szCs w:val="24"/>
                                        <w:lang w:eastAsia="ru-RU"/>
                                      </w:rPr>
                                      <w:t xml:space="preserve">Второй сорт </w:t>
                                    </w:r>
                                    <w:r w:rsidRPr="00C61A16">
                                      <w:rPr>
                                        <w:rFonts w:ascii="Times New Roman" w:eastAsia="Times New Roman" w:hAnsi="Times New Roman" w:cs="Times New Roman"/>
                                        <w:b/>
                                        <w:bCs/>
                                        <w:sz w:val="24"/>
                                        <w:szCs w:val="24"/>
                                        <w:lang w:eastAsia="ru-RU"/>
                                      </w:rPr>
                                      <w:br/>
                                      <w:t xml:space="preserve">ОКП </w:t>
                                    </w:r>
                                    <w:r w:rsidRPr="00C61A16">
                                      <w:rPr>
                                        <w:rFonts w:ascii="Times New Roman" w:eastAsia="Times New Roman" w:hAnsi="Times New Roman" w:cs="Times New Roman"/>
                                        <w:b/>
                                        <w:bCs/>
                                        <w:sz w:val="24"/>
                                        <w:szCs w:val="24"/>
                                        <w:lang w:eastAsia="ru-RU"/>
                                      </w:rPr>
                                      <w:br/>
                                      <w:t>21 3111 0140</w:t>
                                    </w:r>
                                  </w:p>
                                </w:tc>
                              </w:tr>
                              <w:tr w:rsidR="00C61A16" w:rsidRPr="00C61A16" w14:paraId="4F0C02B8"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32EFB2C"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1. Внешний вид </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C66B8A6"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Гранулы белого цвета </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BC6A746"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Порошок белого цвета </w:t>
                                    </w:r>
                                  </w:p>
                                </w:tc>
                              </w:tr>
                              <w:tr w:rsidR="00C61A16" w:rsidRPr="00C61A16" w14:paraId="00F91CD0"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AD121F7"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2. Массовая доля углекислого натрия (Na</w:t>
                                    </w:r>
                                    <w:r w:rsidRPr="00C61A16">
                                      <w:rPr>
                                        <w:rFonts w:ascii="Times New Roman" w:eastAsia="Times New Roman" w:hAnsi="Times New Roman" w:cs="Times New Roman"/>
                                        <w:sz w:val="24"/>
                                        <w:szCs w:val="24"/>
                                        <w:vertAlign w:val="subscript"/>
                                        <w:lang w:eastAsia="ru-RU"/>
                                      </w:rPr>
                                      <w:t>2</w:t>
                                    </w:r>
                                    <w:r w:rsidRPr="00C61A16">
                                      <w:rPr>
                                        <w:rFonts w:ascii="Times New Roman" w:eastAsia="Times New Roman" w:hAnsi="Times New Roman" w:cs="Times New Roman"/>
                                        <w:sz w:val="24"/>
                                        <w:szCs w:val="24"/>
                                        <w:lang w:eastAsia="ru-RU"/>
                                      </w:rPr>
                                      <w:t>CO</w:t>
                                    </w:r>
                                    <w:r w:rsidRPr="00C61A16">
                                      <w:rPr>
                                        <w:rFonts w:ascii="Times New Roman" w:eastAsia="Times New Roman" w:hAnsi="Times New Roman" w:cs="Times New Roman"/>
                                        <w:sz w:val="24"/>
                                        <w:szCs w:val="24"/>
                                        <w:vertAlign w:val="subscript"/>
                                        <w:lang w:eastAsia="ru-RU"/>
                                      </w:rPr>
                                      <w:t>3</w:t>
                                    </w:r>
                                    <w:r w:rsidRPr="00C61A16">
                                      <w:rPr>
                                        <w:rFonts w:ascii="Times New Roman" w:eastAsia="Times New Roman" w:hAnsi="Times New Roman" w:cs="Times New Roman"/>
                                        <w:sz w:val="24"/>
                                        <w:szCs w:val="24"/>
                                        <w:lang w:eastAsia="ru-RU"/>
                                      </w:rPr>
                                      <w:t xml:space="preserve">), %, не менее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0C164"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99,4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81029"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99,0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0F83F"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98,5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04C66"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99,4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FB1C8"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99,0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41F7E"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99,0</w:t>
                                    </w:r>
                                  </w:p>
                                </w:tc>
                              </w:tr>
                              <w:tr w:rsidR="00C61A16" w:rsidRPr="00C61A16" w14:paraId="10CE5D48"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FD30A96"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3. Массовая доля углекислого натрия (Na</w:t>
                                    </w:r>
                                    <w:r w:rsidRPr="00C61A16">
                                      <w:rPr>
                                        <w:rFonts w:ascii="Times New Roman" w:eastAsia="Times New Roman" w:hAnsi="Times New Roman" w:cs="Times New Roman"/>
                                        <w:sz w:val="24"/>
                                        <w:szCs w:val="24"/>
                                        <w:vertAlign w:val="subscript"/>
                                        <w:lang w:eastAsia="ru-RU"/>
                                      </w:rPr>
                                      <w:t>2</w:t>
                                    </w:r>
                                    <w:r w:rsidRPr="00C61A16">
                                      <w:rPr>
                                        <w:rFonts w:ascii="Times New Roman" w:eastAsia="Times New Roman" w:hAnsi="Times New Roman" w:cs="Times New Roman"/>
                                        <w:sz w:val="24"/>
                                        <w:szCs w:val="24"/>
                                        <w:lang w:eastAsia="ru-RU"/>
                                      </w:rPr>
                                      <w:t>CO</w:t>
                                    </w:r>
                                    <w:r w:rsidRPr="00C61A16">
                                      <w:rPr>
                                        <w:rFonts w:ascii="Times New Roman" w:eastAsia="Times New Roman" w:hAnsi="Times New Roman" w:cs="Times New Roman"/>
                                        <w:sz w:val="24"/>
                                        <w:szCs w:val="24"/>
                                        <w:vertAlign w:val="subscript"/>
                                        <w:lang w:eastAsia="ru-RU"/>
                                      </w:rPr>
                                      <w:t>3</w:t>
                                    </w:r>
                                    <w:r w:rsidRPr="00C61A16">
                                      <w:rPr>
                                        <w:rFonts w:ascii="Times New Roman" w:eastAsia="Times New Roman" w:hAnsi="Times New Roman" w:cs="Times New Roman"/>
                                        <w:sz w:val="24"/>
                                        <w:szCs w:val="24"/>
                                        <w:lang w:eastAsia="ru-RU"/>
                                      </w:rPr>
                                      <w:t xml:space="preserve">) в пересчете на </w:t>
                                    </w:r>
                                    <w:proofErr w:type="spellStart"/>
                                    <w:r w:rsidRPr="00C61A16">
                                      <w:rPr>
                                        <w:rFonts w:ascii="Times New Roman" w:eastAsia="Times New Roman" w:hAnsi="Times New Roman" w:cs="Times New Roman"/>
                                        <w:sz w:val="24"/>
                                        <w:szCs w:val="24"/>
                                        <w:lang w:eastAsia="ru-RU"/>
                                      </w:rPr>
                                      <w:t>непрокаленный</w:t>
                                    </w:r>
                                    <w:proofErr w:type="spellEnd"/>
                                    <w:r w:rsidRPr="00C61A16">
                                      <w:rPr>
                                        <w:rFonts w:ascii="Times New Roman" w:eastAsia="Times New Roman" w:hAnsi="Times New Roman" w:cs="Times New Roman"/>
                                        <w:sz w:val="24"/>
                                        <w:szCs w:val="24"/>
                                        <w:lang w:eastAsia="ru-RU"/>
                                      </w:rPr>
                                      <w:t xml:space="preserve"> продукт, %, не менее</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A1116"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98,7</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E29EC"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98,2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1B0DA9"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97,0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7FECF"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98,9</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7330D"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98,2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E4A1F"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97,5</w:t>
                                    </w:r>
                                  </w:p>
                                </w:tc>
                              </w:tr>
                              <w:tr w:rsidR="00C61A16" w:rsidRPr="00C61A16" w14:paraId="2F4BFE17"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7DD5AB6"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4. Массовая доля потери при прокаливании (при </w:t>
                                    </w:r>
                                    <w:proofErr w:type="gramStart"/>
                                    <w:r w:rsidRPr="00C61A16">
                                      <w:rPr>
                                        <w:rFonts w:ascii="Times New Roman" w:eastAsia="Times New Roman" w:hAnsi="Times New Roman" w:cs="Times New Roman"/>
                                        <w:sz w:val="24"/>
                                        <w:szCs w:val="24"/>
                                        <w:lang w:eastAsia="ru-RU"/>
                                      </w:rPr>
                                      <w:t>270- 300</w:t>
                                    </w:r>
                                    <w:proofErr w:type="gramEnd"/>
                                    <w:r w:rsidRPr="00C61A16">
                                      <w:rPr>
                                        <w:rFonts w:ascii="Times New Roman" w:eastAsia="Times New Roman" w:hAnsi="Times New Roman" w:cs="Times New Roman"/>
                                        <w:sz w:val="24"/>
                                        <w:szCs w:val="24"/>
                                        <w:lang w:eastAsia="ru-RU"/>
                                      </w:rPr>
                                      <w:t xml:space="preserve">) ºС, %, не более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DE3DD"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B76C3"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8231B"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79DD9"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F5BE9"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5B776"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1,5</w:t>
                                    </w:r>
                                  </w:p>
                                </w:tc>
                              </w:tr>
                              <w:tr w:rsidR="00C61A16" w:rsidRPr="00C61A16" w14:paraId="61AF7E6B"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15F7221"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5. Массовая доля хлоридов в пересчете на </w:t>
                                    </w:r>
                                    <w:proofErr w:type="spellStart"/>
                                    <w:r w:rsidRPr="00C61A16">
                                      <w:rPr>
                                        <w:rFonts w:ascii="Times New Roman" w:eastAsia="Times New Roman" w:hAnsi="Times New Roman" w:cs="Times New Roman"/>
                                        <w:sz w:val="24"/>
                                        <w:szCs w:val="24"/>
                                        <w:lang w:eastAsia="ru-RU"/>
                                      </w:rPr>
                                      <w:t>NaCl</w:t>
                                    </w:r>
                                    <w:proofErr w:type="spellEnd"/>
                                    <w:r w:rsidRPr="00C61A16">
                                      <w:rPr>
                                        <w:rFonts w:ascii="Times New Roman" w:eastAsia="Times New Roman" w:hAnsi="Times New Roman" w:cs="Times New Roman"/>
                                        <w:sz w:val="24"/>
                                        <w:szCs w:val="24"/>
                                        <w:lang w:eastAsia="ru-RU"/>
                                      </w:rPr>
                                      <w:t xml:space="preserve">, %, не более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15AA1131"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236EE"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20FCB"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D84B597"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372957"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9AD06"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0,8</w:t>
                                    </w:r>
                                  </w:p>
                                </w:tc>
                              </w:tr>
                              <w:tr w:rsidR="00C61A16" w:rsidRPr="00C61A16" w14:paraId="79C6F83A"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491B467"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6. Массовая доля железа в пересчете на Ре</w:t>
                                    </w:r>
                                    <w:r w:rsidRPr="00C61A16">
                                      <w:rPr>
                                        <w:rFonts w:ascii="Times New Roman" w:eastAsia="Times New Roman" w:hAnsi="Times New Roman" w:cs="Times New Roman"/>
                                        <w:sz w:val="24"/>
                                        <w:szCs w:val="24"/>
                                        <w:vertAlign w:val="subscript"/>
                                        <w:lang w:eastAsia="ru-RU"/>
                                      </w:rPr>
                                      <w:t>2</w:t>
                                    </w:r>
                                    <w:r w:rsidRPr="00C61A16">
                                      <w:rPr>
                                        <w:rFonts w:ascii="Times New Roman" w:eastAsia="Times New Roman" w:hAnsi="Times New Roman" w:cs="Times New Roman"/>
                                        <w:sz w:val="24"/>
                                        <w:szCs w:val="24"/>
                                        <w:lang w:eastAsia="ru-RU"/>
                                      </w:rPr>
                                      <w:t>О</w:t>
                                    </w:r>
                                    <w:r w:rsidRPr="00C61A16">
                                      <w:rPr>
                                        <w:rFonts w:ascii="Times New Roman" w:eastAsia="Times New Roman" w:hAnsi="Times New Roman" w:cs="Times New Roman"/>
                                        <w:sz w:val="24"/>
                                        <w:szCs w:val="24"/>
                                        <w:vertAlign w:val="subscript"/>
                                        <w:lang w:eastAsia="ru-RU"/>
                                      </w:rPr>
                                      <w:t>3</w:t>
                                    </w:r>
                                    <w:r w:rsidRPr="00C61A16">
                                      <w:rPr>
                                        <w:rFonts w:ascii="Times New Roman" w:eastAsia="Times New Roman" w:hAnsi="Times New Roman" w:cs="Times New Roman"/>
                                        <w:sz w:val="24"/>
                                        <w:szCs w:val="24"/>
                                        <w:lang w:eastAsia="ru-RU"/>
                                      </w:rPr>
                                      <w:t xml:space="preserve">, %, не более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28B9E"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0,003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2E8B7"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0,005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15696C9"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0,008</w:t>
                                    </w:r>
                                  </w:p>
                                </w:tc>
                                <w:tc>
                                  <w:tcPr>
                                    <w:tcW w:w="0" w:type="auto"/>
                                    <w:tcBorders>
                                      <w:top w:val="outset" w:sz="6" w:space="0" w:color="auto"/>
                                      <w:left w:val="outset" w:sz="6" w:space="0" w:color="auto"/>
                                      <w:bottom w:val="outset" w:sz="6" w:space="0" w:color="auto"/>
                                      <w:right w:val="outset" w:sz="6" w:space="0" w:color="auto"/>
                                    </w:tcBorders>
                                    <w:vAlign w:val="center"/>
                                    <w:hideMark/>
                                  </w:tcPr>
                                  <w:p w14:paraId="21E382D9"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0,003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F92FA"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0,003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659FC"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0,008</w:t>
                                    </w:r>
                                  </w:p>
                                </w:tc>
                              </w:tr>
                              <w:tr w:rsidR="00C61A16" w:rsidRPr="00C61A16" w14:paraId="0E65C0EC"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12DC78C"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7. Массовая доля веществ, нерастворимых в воде, %, не более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344D3714"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0,04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6BF5A"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0,04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7A54D"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0,08</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D715C"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0,03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2AFF7"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0,04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54C88"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0,08</w:t>
                                    </w:r>
                                  </w:p>
                                </w:tc>
                              </w:tr>
                              <w:tr w:rsidR="00C61A16" w:rsidRPr="00C61A16" w14:paraId="4BDE0E33"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0A6C418"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8. Массовая доля сульфатов в пересчете на Na</w:t>
                                    </w:r>
                                    <w:r w:rsidRPr="00C61A16">
                                      <w:rPr>
                                        <w:rFonts w:ascii="Times New Roman" w:eastAsia="Times New Roman" w:hAnsi="Times New Roman" w:cs="Times New Roman"/>
                                        <w:sz w:val="24"/>
                                        <w:szCs w:val="24"/>
                                        <w:vertAlign w:val="subscript"/>
                                        <w:lang w:eastAsia="ru-RU"/>
                                      </w:rPr>
                                      <w:t>4</w:t>
                                    </w:r>
                                    <w:r w:rsidRPr="00C61A16">
                                      <w:rPr>
                                        <w:rFonts w:ascii="Times New Roman" w:eastAsia="Times New Roman" w:hAnsi="Times New Roman" w:cs="Times New Roman"/>
                                        <w:sz w:val="24"/>
                                        <w:szCs w:val="24"/>
                                        <w:lang w:eastAsia="ru-RU"/>
                                      </w:rPr>
                                      <w:t>SO</w:t>
                                    </w:r>
                                    <w:r w:rsidRPr="00C61A16">
                                      <w:rPr>
                                        <w:rFonts w:ascii="Times New Roman" w:eastAsia="Times New Roman" w:hAnsi="Times New Roman" w:cs="Times New Roman"/>
                                        <w:sz w:val="24"/>
                                        <w:szCs w:val="24"/>
                                        <w:vertAlign w:val="subscript"/>
                                        <w:lang w:eastAsia="ru-RU"/>
                                      </w:rPr>
                                      <w:t>4</w:t>
                                    </w:r>
                                    <w:r w:rsidRPr="00C61A16">
                                      <w:rPr>
                                        <w:rFonts w:ascii="Times New Roman" w:eastAsia="Times New Roman" w:hAnsi="Times New Roman" w:cs="Times New Roman"/>
                                        <w:sz w:val="24"/>
                                        <w:szCs w:val="24"/>
                                        <w:lang w:eastAsia="ru-RU"/>
                                      </w:rPr>
                                      <w:t>, %, не более</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DCCEC"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0,04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B4B7B"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0,05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B8E0B"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Не нормируется</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50619"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0,04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7DF93"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0,05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8D2DB"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Не </w:t>
                                    </w:r>
                                    <w:proofErr w:type="spellStart"/>
                                    <w:r w:rsidRPr="00C61A16">
                                      <w:rPr>
                                        <w:rFonts w:ascii="Times New Roman" w:eastAsia="Times New Roman" w:hAnsi="Times New Roman" w:cs="Times New Roman"/>
                                        <w:sz w:val="24"/>
                                        <w:szCs w:val="24"/>
                                        <w:lang w:eastAsia="ru-RU"/>
                                      </w:rPr>
                                      <w:t>номируется</w:t>
                                    </w:r>
                                    <w:proofErr w:type="spellEnd"/>
                                  </w:p>
                                </w:tc>
                              </w:tr>
                              <w:tr w:rsidR="00C61A16" w:rsidRPr="00C61A16" w14:paraId="43FBBC39"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0D390EC"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lastRenderedPageBreak/>
                                      <w:t>9. Насыпная плотность, г/</w:t>
                                    </w:r>
                                    <w:proofErr w:type="gramStart"/>
                                    <w:r w:rsidRPr="00C61A16">
                                      <w:rPr>
                                        <w:rFonts w:ascii="Times New Roman" w:eastAsia="Times New Roman" w:hAnsi="Times New Roman" w:cs="Times New Roman"/>
                                        <w:sz w:val="24"/>
                                        <w:szCs w:val="24"/>
                                        <w:lang w:eastAsia="ru-RU"/>
                                      </w:rPr>
                                      <w:t>см ,</w:t>
                                    </w:r>
                                    <w:proofErr w:type="gramEnd"/>
                                    <w:r w:rsidRPr="00C61A16">
                                      <w:rPr>
                                        <w:rFonts w:ascii="Times New Roman" w:eastAsia="Times New Roman" w:hAnsi="Times New Roman" w:cs="Times New Roman"/>
                                        <w:sz w:val="24"/>
                                        <w:szCs w:val="24"/>
                                        <w:lang w:eastAsia="ru-RU"/>
                                      </w:rPr>
                                      <w:t xml:space="preserve"> не менее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B71C4"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F869B6"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C282F"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0,9</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79E6E56"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Не </w:t>
                                    </w:r>
                                    <w:proofErr w:type="spellStart"/>
                                    <w:r w:rsidRPr="00C61A16">
                                      <w:rPr>
                                        <w:rFonts w:ascii="Times New Roman" w:eastAsia="Times New Roman" w:hAnsi="Times New Roman" w:cs="Times New Roman"/>
                                        <w:sz w:val="24"/>
                                        <w:szCs w:val="24"/>
                                        <w:lang w:eastAsia="ru-RU"/>
                                      </w:rPr>
                                      <w:t>номируется</w:t>
                                    </w:r>
                                    <w:proofErr w:type="spellEnd"/>
                                  </w:p>
                                </w:tc>
                              </w:tr>
                              <w:tr w:rsidR="00C61A16" w:rsidRPr="00C61A16" w14:paraId="3EB80816"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B70AE86"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10. Гранулометрический состав: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42007"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D5BBF"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598DB"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2E60E1C"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То же</w:t>
                                    </w:r>
                                  </w:p>
                                </w:tc>
                              </w:tr>
                              <w:tr w:rsidR="00C61A16" w:rsidRPr="00C61A16" w14:paraId="1CF41519"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51B0B82"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остаток на сите с сеткой № 2К по ГОСТ 6613, %, не более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55A0F"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Не нормируется</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CD781"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43279"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5</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DA13828"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w:t>
                                    </w:r>
                                  </w:p>
                                </w:tc>
                              </w:tr>
                              <w:tr w:rsidR="00C61A16" w:rsidRPr="00C61A16" w14:paraId="0D1D5F03"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ADA2D42"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прохождение через сито с сеткой № 1, 25К по ГОСТ 6613, % </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71A42"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100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E875BA6"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Не нормируется</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9D3CAF1"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w:t>
                                    </w:r>
                                  </w:p>
                                </w:tc>
                              </w:tr>
                              <w:tr w:rsidR="00C61A16" w:rsidRPr="00C61A16" w14:paraId="6B1AC090"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AD2B94D"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остаток на сите с сеткой № 1К по ГОСТ 6613, %, не более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1B9630"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3</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A5D99C2"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То же</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53E09E03"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w:t>
                                    </w:r>
                                  </w:p>
                                </w:tc>
                              </w:tr>
                              <w:tr w:rsidR="00C61A16" w:rsidRPr="00C61A16" w14:paraId="7482CDCC"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C5A4E98"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прохождение через сито с сеткой № 01К по ГОСТ 6613, %, не более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607D8"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3E7AF3A"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A2208"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25</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13385E35"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w:t>
                                    </w:r>
                                  </w:p>
                                </w:tc>
                              </w:tr>
                              <w:tr w:rsidR="00C61A16" w:rsidRPr="00C61A16" w14:paraId="291FBF3C"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91E144D"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proofErr w:type="gramStart"/>
                                    <w:r w:rsidRPr="00C61A16">
                                      <w:rPr>
                                        <w:rFonts w:ascii="Times New Roman" w:eastAsia="Times New Roman" w:hAnsi="Times New Roman" w:cs="Times New Roman"/>
                                        <w:sz w:val="24"/>
                                        <w:szCs w:val="24"/>
                                        <w:lang w:eastAsia="ru-RU"/>
                                      </w:rPr>
                                      <w:t>11 .</w:t>
                                    </w:r>
                                    <w:proofErr w:type="gramEnd"/>
                                    <w:r w:rsidRPr="00C61A16">
                                      <w:rPr>
                                        <w:rFonts w:ascii="Times New Roman" w:eastAsia="Times New Roman" w:hAnsi="Times New Roman" w:cs="Times New Roman"/>
                                        <w:sz w:val="24"/>
                                        <w:szCs w:val="24"/>
                                        <w:lang w:eastAsia="ru-RU"/>
                                      </w:rPr>
                                      <w:t xml:space="preserve"> Магнитные включения размером более 0,25 мм </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DBE4A"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proofErr w:type="spellStart"/>
                                    <w:r w:rsidRPr="00C61A16">
                                      <w:rPr>
                                        <w:rFonts w:ascii="Times New Roman" w:eastAsia="Times New Roman" w:hAnsi="Times New Roman" w:cs="Times New Roman"/>
                                        <w:sz w:val="24"/>
                                        <w:szCs w:val="24"/>
                                        <w:lang w:eastAsia="ru-RU"/>
                                      </w:rPr>
                                      <w:t>Отсутсивуют</w:t>
                                    </w:r>
                                    <w:proofErr w:type="spellEnd"/>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E7A0170"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Не нормируется</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1995F68A"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То же</w:t>
                                    </w:r>
                                  </w:p>
                                </w:tc>
                              </w:tr>
                            </w:tbl>
                            <w:p w14:paraId="41F835FE"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П р и м е ч а н и </w:t>
                              </w:r>
                              <w:proofErr w:type="gramStart"/>
                              <w:r w:rsidRPr="00C61A16">
                                <w:rPr>
                                  <w:rFonts w:ascii="Times New Roman" w:eastAsia="Times New Roman" w:hAnsi="Times New Roman" w:cs="Times New Roman"/>
                                  <w:sz w:val="24"/>
                                  <w:szCs w:val="24"/>
                                  <w:lang w:eastAsia="ru-RU"/>
                                </w:rPr>
                                <w:t>я :</w:t>
                              </w:r>
                              <w:proofErr w:type="gramEnd"/>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xml:space="preserve">        1. Нормы по показателям 2, 5-8 таблицы даны в пересчете на прокаленное вещество. </w:t>
                              </w:r>
                              <w:r w:rsidRPr="00C61A16">
                                <w:rPr>
                                  <w:rFonts w:ascii="Times New Roman" w:eastAsia="Times New Roman" w:hAnsi="Times New Roman" w:cs="Times New Roman"/>
                                  <w:sz w:val="24"/>
                                  <w:szCs w:val="24"/>
                                  <w:lang w:eastAsia="ru-RU"/>
                                </w:rPr>
                                <w:br/>
                                <w:t xml:space="preserve">        2. Для производства электровакуумного стекла предназначена техническая кальцинированная сода марки А высшего сорта. </w:t>
                              </w:r>
                              <w:r w:rsidRPr="00C61A16">
                                <w:rPr>
                                  <w:rFonts w:ascii="Times New Roman" w:eastAsia="Times New Roman" w:hAnsi="Times New Roman" w:cs="Times New Roman"/>
                                  <w:sz w:val="24"/>
                                  <w:szCs w:val="24"/>
                                  <w:lang w:eastAsia="ru-RU"/>
                                </w:rPr>
                                <w:br/>
                                <w:t xml:space="preserve">        3. В технической кальцинированной </w:t>
                              </w:r>
                              <w:proofErr w:type="spellStart"/>
                              <w:proofErr w:type="gramStart"/>
                              <w:r w:rsidRPr="00C61A16">
                                <w:rPr>
                                  <w:rFonts w:ascii="Times New Roman" w:eastAsia="Times New Roman" w:hAnsi="Times New Roman" w:cs="Times New Roman"/>
                                  <w:sz w:val="24"/>
                                  <w:szCs w:val="24"/>
                                  <w:lang w:eastAsia="ru-RU"/>
                                </w:rPr>
                                <w:t>соде,предназначенной</w:t>
                              </w:r>
                              <w:proofErr w:type="spellEnd"/>
                              <w:proofErr w:type="gramEnd"/>
                              <w:r w:rsidRPr="00C61A16">
                                <w:rPr>
                                  <w:rFonts w:ascii="Times New Roman" w:eastAsia="Times New Roman" w:hAnsi="Times New Roman" w:cs="Times New Roman"/>
                                  <w:sz w:val="24"/>
                                  <w:szCs w:val="24"/>
                                  <w:lang w:eastAsia="ru-RU"/>
                                </w:rPr>
                                <w:t xml:space="preserve"> для производства нитрита натрия, используемого для изготовления капролактама, а также производства сульфидных солей, отбеливателей и для обезжиривания деталей в электровакуумной </w:t>
                              </w:r>
                              <w:proofErr w:type="spellStart"/>
                              <w:r w:rsidRPr="00C61A16">
                                <w:rPr>
                                  <w:rFonts w:ascii="Times New Roman" w:eastAsia="Times New Roman" w:hAnsi="Times New Roman" w:cs="Times New Roman"/>
                                  <w:sz w:val="24"/>
                                  <w:szCs w:val="24"/>
                                  <w:lang w:eastAsia="ru-RU"/>
                                </w:rPr>
                                <w:t>промышленности,массовая</w:t>
                              </w:r>
                              <w:proofErr w:type="spellEnd"/>
                              <w:r w:rsidRPr="00C61A16">
                                <w:rPr>
                                  <w:rFonts w:ascii="Times New Roman" w:eastAsia="Times New Roman" w:hAnsi="Times New Roman" w:cs="Times New Roman"/>
                                  <w:sz w:val="24"/>
                                  <w:szCs w:val="24"/>
                                  <w:lang w:eastAsia="ru-RU"/>
                                </w:rPr>
                                <w:t xml:space="preserve"> доля масел не должна превышать 0,01 %. </w:t>
                              </w:r>
                              <w:r w:rsidRPr="00C61A16">
                                <w:rPr>
                                  <w:rFonts w:ascii="Times New Roman" w:eastAsia="Times New Roman" w:hAnsi="Times New Roman" w:cs="Times New Roman"/>
                                  <w:sz w:val="24"/>
                                  <w:szCs w:val="24"/>
                                  <w:lang w:eastAsia="ru-RU"/>
                                </w:rPr>
                                <w:br/>
                                <w:t xml:space="preserve">        4. Массовые доли углекислого натрия в </w:t>
                              </w:r>
                              <w:proofErr w:type="spellStart"/>
                              <w:r w:rsidRPr="00C61A16">
                                <w:rPr>
                                  <w:rFonts w:ascii="Times New Roman" w:eastAsia="Times New Roman" w:hAnsi="Times New Roman" w:cs="Times New Roman"/>
                                  <w:sz w:val="24"/>
                                  <w:szCs w:val="24"/>
                                  <w:lang w:eastAsia="ru-RU"/>
                                </w:rPr>
                                <w:t>непрокаленном</w:t>
                              </w:r>
                              <w:proofErr w:type="spellEnd"/>
                              <w:r w:rsidRPr="00C61A16">
                                <w:rPr>
                                  <w:rFonts w:ascii="Times New Roman" w:eastAsia="Times New Roman" w:hAnsi="Times New Roman" w:cs="Times New Roman"/>
                                  <w:sz w:val="24"/>
                                  <w:szCs w:val="24"/>
                                  <w:lang w:eastAsia="ru-RU"/>
                                </w:rPr>
                                <w:t xml:space="preserve"> продукте и потери </w:t>
                              </w:r>
                              <w:proofErr w:type="spellStart"/>
                              <w:r w:rsidRPr="00C61A16">
                                <w:rPr>
                                  <w:rFonts w:ascii="Times New Roman" w:eastAsia="Times New Roman" w:hAnsi="Times New Roman" w:cs="Times New Roman"/>
                                  <w:sz w:val="24"/>
                                  <w:szCs w:val="24"/>
                                  <w:lang w:eastAsia="ru-RU"/>
                                </w:rPr>
                                <w:t>припрокаливании</w:t>
                              </w:r>
                              <w:proofErr w:type="spellEnd"/>
                              <w:r w:rsidRPr="00C61A16">
                                <w:rPr>
                                  <w:rFonts w:ascii="Times New Roman" w:eastAsia="Times New Roman" w:hAnsi="Times New Roman" w:cs="Times New Roman"/>
                                  <w:sz w:val="24"/>
                                  <w:szCs w:val="24"/>
                                  <w:lang w:eastAsia="ru-RU"/>
                                </w:rPr>
                                <w:t xml:space="preserve"> технической кальцинированной соды марок А высшего сорта, предназначенного для производства синтетических моющих средств, 1-го и 2-го сортов и Б нормируют на момент отгрузки </w:t>
                              </w:r>
                              <w:r w:rsidRPr="00C61A16">
                                <w:rPr>
                                  <w:rFonts w:ascii="Times New Roman" w:eastAsia="Times New Roman" w:hAnsi="Times New Roman" w:cs="Times New Roman"/>
                                  <w:sz w:val="24"/>
                                  <w:szCs w:val="24"/>
                                  <w:lang w:eastAsia="ru-RU"/>
                                </w:rPr>
                                <w:br/>
                                <w:t xml:space="preserve">        5. В кальцинированной соде марки А высшего сорта, предназначенной для производства </w:t>
                              </w:r>
                              <w:proofErr w:type="gramStart"/>
                              <w:r w:rsidRPr="00C61A16">
                                <w:rPr>
                                  <w:rFonts w:ascii="Times New Roman" w:eastAsia="Times New Roman" w:hAnsi="Times New Roman" w:cs="Times New Roman"/>
                                  <w:sz w:val="24"/>
                                  <w:szCs w:val="24"/>
                                  <w:lang w:eastAsia="ru-RU"/>
                                </w:rPr>
                                <w:t>синтетических моющих средств (CMC)</w:t>
                              </w:r>
                              <w:proofErr w:type="gramEnd"/>
                              <w:r w:rsidRPr="00C61A16">
                                <w:rPr>
                                  <w:rFonts w:ascii="Times New Roman" w:eastAsia="Times New Roman" w:hAnsi="Times New Roman" w:cs="Times New Roman"/>
                                  <w:sz w:val="24"/>
                                  <w:szCs w:val="24"/>
                                  <w:lang w:eastAsia="ru-RU"/>
                                </w:rPr>
                                <w:t xml:space="preserve"> не нормируют массовую долю остатка на сите с сеткой № 01К по ГОСТ 6613. </w:t>
                              </w:r>
                              <w:r w:rsidRPr="00C61A16">
                                <w:rPr>
                                  <w:rFonts w:ascii="Times New Roman" w:eastAsia="Times New Roman" w:hAnsi="Times New Roman" w:cs="Times New Roman"/>
                                  <w:sz w:val="24"/>
                                  <w:szCs w:val="24"/>
                                  <w:lang w:eastAsia="ru-RU"/>
                                </w:rPr>
                                <w:br/>
                                <w:t xml:space="preserve">        6. По согласованию с потребителем допускается выпуск кальцинированной соды марки Б с нормами по показателям: массовая доля углекислого натрия (Ма2СОз) - не менее 97 %; массовая доля углекислого натрия в </w:t>
                              </w:r>
                              <w:proofErr w:type="spellStart"/>
                              <w:r w:rsidRPr="00C61A16">
                                <w:rPr>
                                  <w:rFonts w:ascii="Times New Roman" w:eastAsia="Times New Roman" w:hAnsi="Times New Roman" w:cs="Times New Roman"/>
                                  <w:sz w:val="24"/>
                                  <w:szCs w:val="24"/>
                                  <w:lang w:eastAsia="ru-RU"/>
                                </w:rPr>
                                <w:t>непрокаленном</w:t>
                              </w:r>
                              <w:proofErr w:type="spellEnd"/>
                              <w:r w:rsidRPr="00C61A16">
                                <w:rPr>
                                  <w:rFonts w:ascii="Times New Roman" w:eastAsia="Times New Roman" w:hAnsi="Times New Roman" w:cs="Times New Roman"/>
                                  <w:sz w:val="24"/>
                                  <w:szCs w:val="24"/>
                                  <w:lang w:eastAsia="ru-RU"/>
                                </w:rPr>
                                <w:t xml:space="preserve"> продукте - не менее 94%; массовая доля потери при прокаливании при 270-300 °С - не более 3; массовая доля хлоридов в пересчете на </w:t>
                              </w:r>
                              <w:proofErr w:type="spellStart"/>
                              <w:r w:rsidRPr="00C61A16">
                                <w:rPr>
                                  <w:rFonts w:ascii="Times New Roman" w:eastAsia="Times New Roman" w:hAnsi="Times New Roman" w:cs="Times New Roman"/>
                                  <w:sz w:val="24"/>
                                  <w:szCs w:val="24"/>
                                  <w:lang w:eastAsia="ru-RU"/>
                                </w:rPr>
                                <w:t>NaCl</w:t>
                              </w:r>
                              <w:proofErr w:type="spellEnd"/>
                              <w:r w:rsidRPr="00C61A16">
                                <w:rPr>
                                  <w:rFonts w:ascii="Times New Roman" w:eastAsia="Times New Roman" w:hAnsi="Times New Roman" w:cs="Times New Roman"/>
                                  <w:sz w:val="24"/>
                                  <w:szCs w:val="24"/>
                                  <w:lang w:eastAsia="ru-RU"/>
                                </w:rPr>
                                <w:t xml:space="preserve"> - не более 1,5 %; массовая доля железа в пересчете на </w:t>
                              </w:r>
                              <w:r w:rsidRPr="00C61A16">
                                <w:rPr>
                                  <w:rFonts w:ascii="Times New Roman" w:eastAsia="Times New Roman" w:hAnsi="Times New Roman" w:cs="Times New Roman"/>
                                  <w:sz w:val="24"/>
                                  <w:szCs w:val="24"/>
                                  <w:lang w:eastAsia="ru-RU"/>
                                </w:rPr>
                                <w:lastRenderedPageBreak/>
                                <w:t xml:space="preserve">Ре2Оз - не более 0,03 %. </w:t>
                              </w:r>
                              <w:r w:rsidRPr="00C61A16">
                                <w:rPr>
                                  <w:rFonts w:ascii="Times New Roman" w:eastAsia="Times New Roman" w:hAnsi="Times New Roman" w:cs="Times New Roman"/>
                                  <w:sz w:val="24"/>
                                  <w:szCs w:val="24"/>
                                  <w:lang w:eastAsia="ru-RU"/>
                                </w:rPr>
                                <w:br/>
                                <w:t xml:space="preserve">        1.2; 1.3. </w:t>
                              </w:r>
                              <w:r w:rsidRPr="00C61A16">
                                <w:rPr>
                                  <w:rFonts w:ascii="Times New Roman" w:eastAsia="Times New Roman" w:hAnsi="Times New Roman" w:cs="Times New Roman"/>
                                  <w:b/>
                                  <w:bCs/>
                                  <w:sz w:val="24"/>
                                  <w:szCs w:val="24"/>
                                  <w:lang w:eastAsia="ru-RU"/>
                                </w:rPr>
                                <w:t>(Измененная редакция, Изм. № 1).</w:t>
                              </w:r>
                              <w:r w:rsidRPr="00C61A16">
                                <w:rPr>
                                  <w:rFonts w:ascii="Times New Roman" w:eastAsia="Times New Roman" w:hAnsi="Times New Roman" w:cs="Times New Roman"/>
                                  <w:sz w:val="24"/>
                                  <w:szCs w:val="24"/>
                                  <w:lang w:eastAsia="ru-RU"/>
                                </w:rPr>
                                <w:t xml:space="preserve"> </w:t>
                              </w:r>
                            </w:p>
                          </w:tc>
                        </w:tr>
                      </w:tbl>
                      <w:p w14:paraId="1E9448A3" w14:textId="77777777" w:rsidR="00C61A16" w:rsidRPr="00C61A16" w:rsidRDefault="00C61A16" w:rsidP="00C61A16">
                        <w:pPr>
                          <w:spacing w:after="0" w:line="240" w:lineRule="auto"/>
                          <w:rPr>
                            <w:rFonts w:ascii="Times New Roman" w:eastAsia="Times New Roman" w:hAnsi="Times New Roman" w:cs="Times New Roman"/>
                            <w:vanish/>
                            <w:sz w:val="24"/>
                            <w:szCs w:val="24"/>
                            <w:lang w:eastAsia="ru-RU"/>
                          </w:rPr>
                        </w:pPr>
                      </w:p>
                      <w:tbl>
                        <w:tblPr>
                          <w:tblW w:w="5000" w:type="pct"/>
                          <w:jc w:val="center"/>
                          <w:tblCellSpacing w:w="0" w:type="dxa"/>
                          <w:tblCellMar>
                            <w:left w:w="0" w:type="dxa"/>
                            <w:right w:w="0" w:type="dxa"/>
                          </w:tblCellMar>
                          <w:tblLook w:val="04A0" w:firstRow="1" w:lastRow="0" w:firstColumn="1" w:lastColumn="0" w:noHBand="0" w:noVBand="1"/>
                        </w:tblPr>
                        <w:tblGrid>
                          <w:gridCol w:w="9311"/>
                        </w:tblGrid>
                        <w:tr w:rsidR="00C61A16" w:rsidRPr="00C61A16" w14:paraId="2E7F99E5" w14:textId="77777777">
                          <w:trPr>
                            <w:tblCellSpacing w:w="0" w:type="dxa"/>
                            <w:jc w:val="center"/>
                          </w:trPr>
                          <w:tc>
                            <w:tcPr>
                              <w:tcW w:w="0" w:type="auto"/>
                              <w:vAlign w:val="center"/>
                              <w:hideMark/>
                            </w:tcPr>
                            <w:p w14:paraId="39B34C37"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bookmarkStart w:id="1" w:name="#2"/>
                              <w:bookmarkEnd w:id="1"/>
                              <w:r w:rsidRPr="00C61A16">
                                <w:rPr>
                                  <w:rFonts w:ascii="Times New Roman" w:eastAsia="Times New Roman" w:hAnsi="Times New Roman" w:cs="Times New Roman"/>
                                  <w:b/>
                                  <w:bCs/>
                                  <w:sz w:val="24"/>
                                  <w:szCs w:val="24"/>
                                  <w:lang w:eastAsia="ru-RU"/>
                                </w:rPr>
                                <w:t>2. ТРЕБОВАНИЯ БЕЗОПАСНОСТИ</w:t>
                              </w:r>
                            </w:p>
                          </w:tc>
                        </w:tr>
                        <w:tr w:rsidR="00C61A16" w:rsidRPr="00C61A16" w14:paraId="585DA896" w14:textId="77777777">
                          <w:trPr>
                            <w:tblCellSpacing w:w="0" w:type="dxa"/>
                            <w:jc w:val="center"/>
                          </w:trPr>
                          <w:tc>
                            <w:tcPr>
                              <w:tcW w:w="0" w:type="auto"/>
                              <w:vAlign w:val="center"/>
                              <w:hideMark/>
                            </w:tcPr>
                            <w:p w14:paraId="703FBDB4"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2.1. Техническая кальцинированная сода относится к веществам 3-го класса опасности в соответствии с ГОСТ 12.1.007. </w:t>
                              </w:r>
                              <w:r w:rsidRPr="00C61A16">
                                <w:rPr>
                                  <w:rFonts w:ascii="Times New Roman" w:eastAsia="Times New Roman" w:hAnsi="Times New Roman" w:cs="Times New Roman"/>
                                  <w:sz w:val="24"/>
                                  <w:szCs w:val="24"/>
                                  <w:lang w:eastAsia="ru-RU"/>
                                </w:rPr>
                                <w:br/>
                                <w:t xml:space="preserve">        2.2. Аэрозоль технической кальцинированной соды при попадании на влажную кожу и слизистые оболочки глаз и носа может вызвать раздражение, а при длительном воздействии ее - дерматит </w:t>
                              </w:r>
                              <w:r w:rsidRPr="00C61A16">
                                <w:rPr>
                                  <w:rFonts w:ascii="Times New Roman" w:eastAsia="Times New Roman" w:hAnsi="Times New Roman" w:cs="Times New Roman"/>
                                  <w:sz w:val="24"/>
                                  <w:szCs w:val="24"/>
                                  <w:lang w:eastAsia="ru-RU"/>
                                </w:rPr>
                                <w:br/>
                                <w:t xml:space="preserve">        2.3. Предельно допустимая концентрация аэрозоли кальцинированной соды в воздухе рабочей зоны производственных помещений - 2 мг/м3 по ГОСТ 12.1.005. </w:t>
                              </w:r>
                              <w:r w:rsidRPr="00C61A16">
                                <w:rPr>
                                  <w:rFonts w:ascii="Times New Roman" w:eastAsia="Times New Roman" w:hAnsi="Times New Roman" w:cs="Times New Roman"/>
                                  <w:sz w:val="24"/>
                                  <w:szCs w:val="24"/>
                                  <w:lang w:eastAsia="ru-RU"/>
                                </w:rPr>
                                <w:br/>
                                <w:t xml:space="preserve">        2.4. Контроль воздуха рабочей зоны проводят в соответствии с ГОСТ 12.1.007. </w:t>
                              </w:r>
                              <w:r w:rsidRPr="00C61A16">
                                <w:rPr>
                                  <w:rFonts w:ascii="Times New Roman" w:eastAsia="Times New Roman" w:hAnsi="Times New Roman" w:cs="Times New Roman"/>
                                  <w:sz w:val="24"/>
                                  <w:szCs w:val="24"/>
                                  <w:lang w:eastAsia="ru-RU"/>
                                </w:rPr>
                                <w:br/>
                                <w:t xml:space="preserve">        2.5. Производственные помещения и лаборатории, в которых проводится работа с технической кальцинированной содой, должны быть оборудованы приточно-вытяжной вентиляцией по ГОСТ 12.4.021, обеспечивающей состояние воздуха рабочей зоны в соответствии с требованиями ГОСТ 12.1.005. </w:t>
                              </w:r>
                              <w:r w:rsidRPr="00C61A16">
                                <w:rPr>
                                  <w:rFonts w:ascii="Times New Roman" w:eastAsia="Times New Roman" w:hAnsi="Times New Roman" w:cs="Times New Roman"/>
                                  <w:sz w:val="24"/>
                                  <w:szCs w:val="24"/>
                                  <w:lang w:eastAsia="ru-RU"/>
                                </w:rPr>
                                <w:br/>
                                <w:t xml:space="preserve">        2.6. Работающие с технической кальцинированной содой должны быть обеспечены специальной одеждой, специальной обувью и индивидуальными средствами защиты в соответствии с ГОСТ 12.4.103. </w:t>
                              </w:r>
                              <w:r w:rsidRPr="00C61A16">
                                <w:rPr>
                                  <w:rFonts w:ascii="Times New Roman" w:eastAsia="Times New Roman" w:hAnsi="Times New Roman" w:cs="Times New Roman"/>
                                  <w:sz w:val="24"/>
                                  <w:szCs w:val="24"/>
                                  <w:lang w:eastAsia="ru-RU"/>
                                </w:rPr>
                                <w:br/>
                                <w:t xml:space="preserve">        2.7. При работе с технической кальцинированной содой необходимо соблюдать правила безопасности на рабочих местах, утвержденные в установленном порядке. </w:t>
                              </w:r>
                            </w:p>
                          </w:tc>
                        </w:tr>
                      </w:tbl>
                      <w:p w14:paraId="1C19689F" w14:textId="77777777" w:rsidR="00C61A16" w:rsidRPr="00C61A16" w:rsidRDefault="00C61A16" w:rsidP="00C61A16">
                        <w:pPr>
                          <w:spacing w:after="0" w:line="240" w:lineRule="auto"/>
                          <w:rPr>
                            <w:rFonts w:ascii="Times New Roman" w:eastAsia="Times New Roman" w:hAnsi="Times New Roman" w:cs="Times New Roman"/>
                            <w:vanish/>
                            <w:sz w:val="24"/>
                            <w:szCs w:val="24"/>
                            <w:lang w:eastAsia="ru-RU"/>
                          </w:rPr>
                        </w:pPr>
                      </w:p>
                      <w:tbl>
                        <w:tblPr>
                          <w:tblW w:w="5000" w:type="pct"/>
                          <w:jc w:val="center"/>
                          <w:tblCellSpacing w:w="0" w:type="dxa"/>
                          <w:tblCellMar>
                            <w:left w:w="0" w:type="dxa"/>
                            <w:right w:w="0" w:type="dxa"/>
                          </w:tblCellMar>
                          <w:tblLook w:val="04A0" w:firstRow="1" w:lastRow="0" w:firstColumn="1" w:lastColumn="0" w:noHBand="0" w:noVBand="1"/>
                        </w:tblPr>
                        <w:tblGrid>
                          <w:gridCol w:w="9311"/>
                        </w:tblGrid>
                        <w:tr w:rsidR="00C61A16" w:rsidRPr="00C61A16" w14:paraId="506FA2AE" w14:textId="77777777">
                          <w:trPr>
                            <w:tblCellSpacing w:w="0" w:type="dxa"/>
                            <w:jc w:val="center"/>
                          </w:trPr>
                          <w:tc>
                            <w:tcPr>
                              <w:tcW w:w="0" w:type="auto"/>
                              <w:vAlign w:val="center"/>
                              <w:hideMark/>
                            </w:tcPr>
                            <w:p w14:paraId="15CF6558"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bookmarkStart w:id="2" w:name="#3"/>
                              <w:bookmarkEnd w:id="2"/>
                              <w:r w:rsidRPr="00C61A16">
                                <w:rPr>
                                  <w:rFonts w:ascii="Times New Roman" w:eastAsia="Times New Roman" w:hAnsi="Times New Roman" w:cs="Times New Roman"/>
                                  <w:b/>
                                  <w:bCs/>
                                  <w:sz w:val="24"/>
                                  <w:szCs w:val="24"/>
                                  <w:lang w:eastAsia="ru-RU"/>
                                </w:rPr>
                                <w:t>3. ПРАВИЛА ПРИЕМКИ</w:t>
                              </w:r>
                            </w:p>
                          </w:tc>
                        </w:tr>
                        <w:tr w:rsidR="00C61A16" w:rsidRPr="00C61A16" w14:paraId="7FF5C4B9" w14:textId="77777777">
                          <w:trPr>
                            <w:tblCellSpacing w:w="0" w:type="dxa"/>
                            <w:jc w:val="center"/>
                          </w:trPr>
                          <w:tc>
                            <w:tcPr>
                              <w:tcW w:w="0" w:type="auto"/>
                              <w:vAlign w:val="center"/>
                              <w:hideMark/>
                            </w:tcPr>
                            <w:p w14:paraId="65C0D283"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3.1. Техническую кальцинированную соду принимают партиями. Партией считают продукт, однородный по своим показателям качества, в количестве, не превышающем сменную выработку, и сопровождаемый документом о качестве. </w:t>
                              </w:r>
                            </w:p>
                            <w:p w14:paraId="3158DB9C"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Документ о качестве должен содержать: </w:t>
                              </w:r>
                              <w:r w:rsidRPr="00C61A16">
                                <w:rPr>
                                  <w:rFonts w:ascii="Times New Roman" w:eastAsia="Times New Roman" w:hAnsi="Times New Roman" w:cs="Times New Roman"/>
                                  <w:sz w:val="24"/>
                                  <w:szCs w:val="24"/>
                                  <w:lang w:eastAsia="ru-RU"/>
                                </w:rPr>
                                <w:br/>
                                <w:t xml:space="preserve">        наименование предприятия-изготовителя или его товарный знак; </w:t>
                              </w:r>
                              <w:r w:rsidRPr="00C61A16">
                                <w:rPr>
                                  <w:rFonts w:ascii="Times New Roman" w:eastAsia="Times New Roman" w:hAnsi="Times New Roman" w:cs="Times New Roman"/>
                                  <w:sz w:val="24"/>
                                  <w:szCs w:val="24"/>
                                  <w:lang w:eastAsia="ru-RU"/>
                                </w:rPr>
                                <w:br/>
                                <w:t xml:space="preserve">        наименование, марку и сорт продукта; </w:t>
                              </w:r>
                              <w:r w:rsidRPr="00C61A16">
                                <w:rPr>
                                  <w:rFonts w:ascii="Times New Roman" w:eastAsia="Times New Roman" w:hAnsi="Times New Roman" w:cs="Times New Roman"/>
                                  <w:sz w:val="24"/>
                                  <w:szCs w:val="24"/>
                                  <w:lang w:eastAsia="ru-RU"/>
                                </w:rPr>
                                <w:br/>
                                <w:t xml:space="preserve">        номер партии; </w:t>
                              </w:r>
                              <w:r w:rsidRPr="00C61A16">
                                <w:rPr>
                                  <w:rFonts w:ascii="Times New Roman" w:eastAsia="Times New Roman" w:hAnsi="Times New Roman" w:cs="Times New Roman"/>
                                  <w:sz w:val="24"/>
                                  <w:szCs w:val="24"/>
                                  <w:lang w:eastAsia="ru-RU"/>
                                </w:rPr>
                                <w:br/>
                                <w:t xml:space="preserve">        дату изготовления; </w:t>
                              </w:r>
                              <w:r w:rsidRPr="00C61A16">
                                <w:rPr>
                                  <w:rFonts w:ascii="Times New Roman" w:eastAsia="Times New Roman" w:hAnsi="Times New Roman" w:cs="Times New Roman"/>
                                  <w:sz w:val="24"/>
                                  <w:szCs w:val="24"/>
                                  <w:lang w:eastAsia="ru-RU"/>
                                </w:rPr>
                                <w:br/>
                                <w:t xml:space="preserve">        массу нетто; </w:t>
                              </w:r>
                              <w:r w:rsidRPr="00C61A16">
                                <w:rPr>
                                  <w:rFonts w:ascii="Times New Roman" w:eastAsia="Times New Roman" w:hAnsi="Times New Roman" w:cs="Times New Roman"/>
                                  <w:sz w:val="24"/>
                                  <w:szCs w:val="24"/>
                                  <w:lang w:eastAsia="ru-RU"/>
                                </w:rPr>
                                <w:br/>
                                <w:t xml:space="preserve">        обозначение настоящего стандарта; </w:t>
                              </w:r>
                              <w:r w:rsidRPr="00C61A16">
                                <w:rPr>
                                  <w:rFonts w:ascii="Times New Roman" w:eastAsia="Times New Roman" w:hAnsi="Times New Roman" w:cs="Times New Roman"/>
                                  <w:sz w:val="24"/>
                                  <w:szCs w:val="24"/>
                                  <w:lang w:eastAsia="ru-RU"/>
                                </w:rPr>
                                <w:br/>
                                <w:t xml:space="preserve">        результаты проведенных анализов или подтверждение о соответствии качества продукта требованиям настоящего стандарта. </w:t>
                              </w:r>
                            </w:p>
                            <w:p w14:paraId="38EDB85A"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3.2. Для проверки качества неупакованной технической кальцинированной соды пробы отбирают от каждого вагона или автомобиля. Для упакованной продукции отбирают 3 % упаковочных единиц, но не менее трех. Для неупакованной продукции от каждой партии отбирают не менее </w:t>
                              </w:r>
                              <w:proofErr w:type="gramStart"/>
                              <w:r w:rsidRPr="00C61A16">
                                <w:rPr>
                                  <w:rFonts w:ascii="Times New Roman" w:eastAsia="Times New Roman" w:hAnsi="Times New Roman" w:cs="Times New Roman"/>
                                  <w:sz w:val="24"/>
                                  <w:szCs w:val="24"/>
                                  <w:lang w:eastAsia="ru-RU"/>
                                </w:rPr>
                                <w:t>трех точечных</w:t>
                              </w:r>
                              <w:proofErr w:type="gramEnd"/>
                              <w:r w:rsidRPr="00C61A16">
                                <w:rPr>
                                  <w:rFonts w:ascii="Times New Roman" w:eastAsia="Times New Roman" w:hAnsi="Times New Roman" w:cs="Times New Roman"/>
                                  <w:sz w:val="24"/>
                                  <w:szCs w:val="24"/>
                                  <w:lang w:eastAsia="ru-RU"/>
                                </w:rPr>
                                <w:t xml:space="preserve"> проб. </w:t>
                              </w:r>
                              <w:r w:rsidRPr="00C61A16">
                                <w:rPr>
                                  <w:rFonts w:ascii="Times New Roman" w:eastAsia="Times New Roman" w:hAnsi="Times New Roman" w:cs="Times New Roman"/>
                                  <w:sz w:val="24"/>
                                  <w:szCs w:val="24"/>
                                  <w:lang w:eastAsia="ru-RU"/>
                                </w:rPr>
                                <w:br/>
                                <w:t>        </w:t>
                              </w:r>
                              <w:r w:rsidRPr="00C61A16">
                                <w:rPr>
                                  <w:rFonts w:ascii="Times New Roman" w:eastAsia="Times New Roman" w:hAnsi="Times New Roman" w:cs="Times New Roman"/>
                                  <w:b/>
                                  <w:bCs/>
                                  <w:sz w:val="24"/>
                                  <w:szCs w:val="24"/>
                                  <w:lang w:eastAsia="ru-RU"/>
                                </w:rPr>
                                <w:t>(Измененная редакция, Изм. № 1).</w:t>
                              </w:r>
                              <w:r w:rsidRPr="00C61A16">
                                <w:rPr>
                                  <w:rFonts w:ascii="Times New Roman" w:eastAsia="Times New Roman" w:hAnsi="Times New Roman" w:cs="Times New Roman"/>
                                  <w:sz w:val="24"/>
                                  <w:szCs w:val="24"/>
                                  <w:lang w:eastAsia="ru-RU"/>
                                </w:rPr>
                                <w:t xml:space="preserve"> </w:t>
                              </w:r>
                            </w:p>
                            <w:p w14:paraId="12C635E1"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3.3. Массовую долю веществ, нерастворимых в воде, сульфатов и масел изготовитель определяет периодически, по требованию потребителей. </w:t>
                              </w:r>
                            </w:p>
                            <w:p w14:paraId="590DC2C4"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3.4. При получении неудовлетворительных результатов анализа хотя бы по одному из показателей проводят повторный анализ неупакованной технической кальцинированной соды на удвоенном количестве проб или на удвоенной выборке упакованного продукта. </w:t>
                              </w:r>
                              <w:r w:rsidRPr="00C61A16">
                                <w:rPr>
                                  <w:rFonts w:ascii="Times New Roman" w:eastAsia="Times New Roman" w:hAnsi="Times New Roman" w:cs="Times New Roman"/>
                                  <w:sz w:val="24"/>
                                  <w:szCs w:val="24"/>
                                  <w:lang w:eastAsia="ru-RU"/>
                                </w:rPr>
                                <w:br/>
                                <w:t xml:space="preserve">        Результаты повторного анализа распространяются на всю партию. </w:t>
                              </w:r>
                            </w:p>
                          </w:tc>
                        </w:tr>
                      </w:tbl>
                      <w:p w14:paraId="1288E026" w14:textId="77777777" w:rsidR="00C61A16" w:rsidRPr="00C61A16" w:rsidRDefault="00C61A16" w:rsidP="00C61A16">
                        <w:pPr>
                          <w:spacing w:after="0" w:line="240" w:lineRule="auto"/>
                          <w:rPr>
                            <w:rFonts w:ascii="Times New Roman" w:eastAsia="Times New Roman" w:hAnsi="Times New Roman" w:cs="Times New Roman"/>
                            <w:vanish/>
                            <w:sz w:val="24"/>
                            <w:szCs w:val="24"/>
                            <w:lang w:eastAsia="ru-RU"/>
                          </w:rPr>
                        </w:pPr>
                      </w:p>
                      <w:tbl>
                        <w:tblPr>
                          <w:tblW w:w="5000" w:type="pct"/>
                          <w:jc w:val="center"/>
                          <w:tblCellSpacing w:w="0" w:type="dxa"/>
                          <w:tblCellMar>
                            <w:left w:w="0" w:type="dxa"/>
                            <w:right w:w="0" w:type="dxa"/>
                          </w:tblCellMar>
                          <w:tblLook w:val="04A0" w:firstRow="1" w:lastRow="0" w:firstColumn="1" w:lastColumn="0" w:noHBand="0" w:noVBand="1"/>
                        </w:tblPr>
                        <w:tblGrid>
                          <w:gridCol w:w="9311"/>
                        </w:tblGrid>
                        <w:tr w:rsidR="00C61A16" w:rsidRPr="00C61A16" w14:paraId="6A4B0268" w14:textId="77777777">
                          <w:trPr>
                            <w:tblCellSpacing w:w="0" w:type="dxa"/>
                            <w:jc w:val="center"/>
                          </w:trPr>
                          <w:tc>
                            <w:tcPr>
                              <w:tcW w:w="0" w:type="auto"/>
                              <w:vAlign w:val="center"/>
                              <w:hideMark/>
                            </w:tcPr>
                            <w:p w14:paraId="280BDDDC"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bookmarkStart w:id="3" w:name="#4"/>
                              <w:bookmarkEnd w:id="3"/>
                              <w:r w:rsidRPr="00C61A16">
                                <w:rPr>
                                  <w:rFonts w:ascii="Times New Roman" w:eastAsia="Times New Roman" w:hAnsi="Times New Roman" w:cs="Times New Roman"/>
                                  <w:b/>
                                  <w:bCs/>
                                  <w:sz w:val="24"/>
                                  <w:szCs w:val="24"/>
                                  <w:lang w:eastAsia="ru-RU"/>
                                </w:rPr>
                                <w:t>4. МЕТОДЫ АНАЛИЗА</w:t>
                              </w:r>
                            </w:p>
                          </w:tc>
                        </w:tr>
                        <w:tr w:rsidR="00C61A16" w:rsidRPr="00C61A16" w14:paraId="1CDE2318" w14:textId="77777777">
                          <w:trPr>
                            <w:tblCellSpacing w:w="0" w:type="dxa"/>
                            <w:jc w:val="center"/>
                          </w:trPr>
                          <w:tc>
                            <w:tcPr>
                              <w:tcW w:w="0" w:type="auto"/>
                              <w:vAlign w:val="center"/>
                              <w:hideMark/>
                            </w:tcPr>
                            <w:p w14:paraId="5AA8468B"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4.1.  О т б о </w:t>
                              </w:r>
                              <w:proofErr w:type="gramStart"/>
                              <w:r w:rsidRPr="00C61A16">
                                <w:rPr>
                                  <w:rFonts w:ascii="Times New Roman" w:eastAsia="Times New Roman" w:hAnsi="Times New Roman" w:cs="Times New Roman"/>
                                  <w:sz w:val="24"/>
                                  <w:szCs w:val="24"/>
                                  <w:lang w:eastAsia="ru-RU"/>
                                </w:rPr>
                                <w:t>р  п</w:t>
                              </w:r>
                              <w:proofErr w:type="gramEnd"/>
                              <w:r w:rsidRPr="00C61A16">
                                <w:rPr>
                                  <w:rFonts w:ascii="Times New Roman" w:eastAsia="Times New Roman" w:hAnsi="Times New Roman" w:cs="Times New Roman"/>
                                  <w:sz w:val="24"/>
                                  <w:szCs w:val="24"/>
                                  <w:lang w:eastAsia="ru-RU"/>
                                </w:rPr>
                                <w:t xml:space="preserve"> р о б </w:t>
                              </w:r>
                              <w:r w:rsidRPr="00C61A16">
                                <w:rPr>
                                  <w:rFonts w:ascii="Times New Roman" w:eastAsia="Times New Roman" w:hAnsi="Times New Roman" w:cs="Times New Roman"/>
                                  <w:sz w:val="24"/>
                                  <w:szCs w:val="24"/>
                                  <w:lang w:eastAsia="ru-RU"/>
                                </w:rPr>
                                <w:br/>
                                <w:t xml:space="preserve">        4.1.1. Точечные пробы кальцинированной соды из мешков, контейнеров, вагонов и </w:t>
                              </w:r>
                              <w:r w:rsidRPr="00C61A16">
                                <w:rPr>
                                  <w:rFonts w:ascii="Times New Roman" w:eastAsia="Times New Roman" w:hAnsi="Times New Roman" w:cs="Times New Roman"/>
                                  <w:sz w:val="24"/>
                                  <w:szCs w:val="24"/>
                                  <w:lang w:eastAsia="ru-RU"/>
                                </w:rPr>
                                <w:lastRenderedPageBreak/>
                                <w:t xml:space="preserve">автомобилей отбирают щупом, погружая его на 3/4 рабочей длины. </w:t>
                              </w:r>
                              <w:r w:rsidRPr="00C61A16">
                                <w:rPr>
                                  <w:rFonts w:ascii="Times New Roman" w:eastAsia="Times New Roman" w:hAnsi="Times New Roman" w:cs="Times New Roman"/>
                                  <w:sz w:val="24"/>
                                  <w:szCs w:val="24"/>
                                  <w:lang w:eastAsia="ru-RU"/>
                                </w:rPr>
                                <w:br/>
                                <w:t xml:space="preserve">        Точечные пробы продукта с транспортерной ленты отбирают механическим пробоотборником или вручную совком. </w:t>
                              </w:r>
                              <w:r w:rsidRPr="00C61A16">
                                <w:rPr>
                                  <w:rFonts w:ascii="Times New Roman" w:eastAsia="Times New Roman" w:hAnsi="Times New Roman" w:cs="Times New Roman"/>
                                  <w:sz w:val="24"/>
                                  <w:szCs w:val="24"/>
                                  <w:lang w:eastAsia="ru-RU"/>
                                </w:rPr>
                                <w:br/>
                                <w:t xml:space="preserve">        Масса точечной пробы, отобранной из мешков, составляет не менее 0,2 кг, из контейнера, вагона и автомобиля - не менее 1 кг из каждого люка. </w:t>
                              </w:r>
                              <w:r w:rsidRPr="00C61A16">
                                <w:rPr>
                                  <w:rFonts w:ascii="Times New Roman" w:eastAsia="Times New Roman" w:hAnsi="Times New Roman" w:cs="Times New Roman"/>
                                  <w:sz w:val="24"/>
                                  <w:szCs w:val="24"/>
                                  <w:lang w:eastAsia="ru-RU"/>
                                </w:rPr>
                                <w:br/>
                                <w:t xml:space="preserve">        Масса точечной пробы технической кальцинированной соды, находящейся в движении, составляет не менее 0,5 кг на каждые продукты. </w:t>
                              </w:r>
                              <w:r w:rsidRPr="00C61A16">
                                <w:rPr>
                                  <w:rFonts w:ascii="Times New Roman" w:eastAsia="Times New Roman" w:hAnsi="Times New Roman" w:cs="Times New Roman"/>
                                  <w:sz w:val="24"/>
                                  <w:szCs w:val="24"/>
                                  <w:lang w:eastAsia="ru-RU"/>
                                </w:rPr>
                                <w:br/>
                                <w:t xml:space="preserve">        4.1.2. Отобранные точечные пробы кальцинированной соды соединяют в объединенную пробу, тщательно перемешивают. </w:t>
                              </w:r>
                              <w:proofErr w:type="spellStart"/>
                              <w:r w:rsidRPr="00C61A16">
                                <w:rPr>
                                  <w:rFonts w:ascii="Times New Roman" w:eastAsia="Times New Roman" w:hAnsi="Times New Roman" w:cs="Times New Roman"/>
                                  <w:sz w:val="24"/>
                                  <w:szCs w:val="24"/>
                                  <w:lang w:eastAsia="ru-RU"/>
                                </w:rPr>
                                <w:t>Квартованием</w:t>
                              </w:r>
                              <w:proofErr w:type="spellEnd"/>
                              <w:r w:rsidRPr="00C61A16">
                                <w:rPr>
                                  <w:rFonts w:ascii="Times New Roman" w:eastAsia="Times New Roman" w:hAnsi="Times New Roman" w:cs="Times New Roman"/>
                                  <w:sz w:val="24"/>
                                  <w:szCs w:val="24"/>
                                  <w:lang w:eastAsia="ru-RU"/>
                                </w:rPr>
                                <w:t xml:space="preserve"> получают среднюю пробу массой около 1,5 кг для продукта марки А и 0,5 кг для продукта марки Б, помещают ее в чистую сухую банку и плотно закрывают. </w:t>
                              </w:r>
                              <w:r w:rsidRPr="00C61A16">
                                <w:rPr>
                                  <w:rFonts w:ascii="Times New Roman" w:eastAsia="Times New Roman" w:hAnsi="Times New Roman" w:cs="Times New Roman"/>
                                  <w:sz w:val="24"/>
                                  <w:szCs w:val="24"/>
                                  <w:lang w:eastAsia="ru-RU"/>
                                </w:rPr>
                                <w:br/>
                                <w:t xml:space="preserve">        На банку со средней пробой продукта наклеивают этикетку с указанием наименования продукта, номера партии и даты отбора пробы. </w:t>
                              </w:r>
                            </w:p>
                            <w:p w14:paraId="04A71885"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4.2.  О б щ и е   т р е б о в а н и я </w:t>
                              </w:r>
                              <w:r w:rsidRPr="00C61A16">
                                <w:rPr>
                                  <w:rFonts w:ascii="Times New Roman" w:eastAsia="Times New Roman" w:hAnsi="Times New Roman" w:cs="Times New Roman"/>
                                  <w:sz w:val="24"/>
                                  <w:szCs w:val="24"/>
                                  <w:lang w:eastAsia="ru-RU"/>
                                </w:rPr>
                                <w:br/>
                                <w:t xml:space="preserve">        Точность анализа контролируют по соответствующему стандартному образцу не реже одного раза в неделю. Для этого отбирают две навески стандартного образца и анализируют их одновременно со средней пробой. За результат контроля принимают модуль разности между полученным при анализе стандартного образца средним арифметическим и аттестованным значением, который не должен превышать значения допускаемых расхождений, принятых при соответствующих определениях при доверительной вероятности </w:t>
                              </w:r>
                              <w:r w:rsidRPr="00C61A16">
                                <w:rPr>
                                  <w:rFonts w:ascii="Times New Roman" w:eastAsia="Times New Roman" w:hAnsi="Times New Roman" w:cs="Times New Roman"/>
                                  <w:b/>
                                  <w:bCs/>
                                  <w:i/>
                                  <w:iCs/>
                                  <w:sz w:val="24"/>
                                  <w:szCs w:val="24"/>
                                  <w:lang w:eastAsia="ru-RU"/>
                                </w:rPr>
                                <w:t>P</w:t>
                              </w:r>
                              <w:r w:rsidRPr="00C61A16">
                                <w:rPr>
                                  <w:rFonts w:ascii="Times New Roman" w:eastAsia="Times New Roman" w:hAnsi="Times New Roman" w:cs="Times New Roman"/>
                                  <w:sz w:val="24"/>
                                  <w:szCs w:val="24"/>
                                  <w:lang w:eastAsia="ru-RU"/>
                                </w:rPr>
                                <w:t xml:space="preserve">= 0,95. </w:t>
                              </w:r>
                              <w:r w:rsidRPr="00C61A16">
                                <w:rPr>
                                  <w:rFonts w:ascii="Times New Roman" w:eastAsia="Times New Roman" w:hAnsi="Times New Roman" w:cs="Times New Roman"/>
                                  <w:sz w:val="24"/>
                                  <w:szCs w:val="24"/>
                                  <w:lang w:eastAsia="ru-RU"/>
                                </w:rPr>
                                <w:br/>
                                <w:t xml:space="preserve">        Для проведения анализа и приготовления растворов применяют реактивы квалификации </w:t>
                              </w:r>
                              <w:proofErr w:type="spellStart"/>
                              <w:r w:rsidRPr="00C61A16">
                                <w:rPr>
                                  <w:rFonts w:ascii="Times New Roman" w:eastAsia="Times New Roman" w:hAnsi="Times New Roman" w:cs="Times New Roman"/>
                                  <w:sz w:val="24"/>
                                  <w:szCs w:val="24"/>
                                  <w:lang w:eastAsia="ru-RU"/>
                                </w:rPr>
                                <w:t>х.ч</w:t>
                              </w:r>
                              <w:proofErr w:type="spellEnd"/>
                              <w:r w:rsidRPr="00C61A16">
                                <w:rPr>
                                  <w:rFonts w:ascii="Times New Roman" w:eastAsia="Times New Roman" w:hAnsi="Times New Roman" w:cs="Times New Roman"/>
                                  <w:sz w:val="24"/>
                                  <w:szCs w:val="24"/>
                                  <w:lang w:eastAsia="ru-RU"/>
                                </w:rPr>
                                <w:t xml:space="preserve">. или </w:t>
                              </w:r>
                              <w:proofErr w:type="spellStart"/>
                              <w:r w:rsidRPr="00C61A16">
                                <w:rPr>
                                  <w:rFonts w:ascii="Times New Roman" w:eastAsia="Times New Roman" w:hAnsi="Times New Roman" w:cs="Times New Roman"/>
                                  <w:sz w:val="24"/>
                                  <w:szCs w:val="24"/>
                                  <w:lang w:eastAsia="ru-RU"/>
                                </w:rPr>
                                <w:t>ч.д.а</w:t>
                              </w:r>
                              <w:proofErr w:type="spellEnd"/>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xml:space="preserve">        Допускается применение реактивов по качеству, а также средств измерений, аппаратуры и посуды по классу точности не ниже указанных в настоящем стандарте. </w:t>
                              </w:r>
                              <w:r w:rsidRPr="00C61A16">
                                <w:rPr>
                                  <w:rFonts w:ascii="Times New Roman" w:eastAsia="Times New Roman" w:hAnsi="Times New Roman" w:cs="Times New Roman"/>
                                  <w:sz w:val="24"/>
                                  <w:szCs w:val="24"/>
                                  <w:lang w:eastAsia="ru-RU"/>
                                </w:rPr>
                                <w:br/>
                                <w:t xml:space="preserve">        Числовые значения результатов анализа каждого показателя округляют до последней значащей цифры нормы, указанной для данного показателя в таблице технических требований; промежуточные результаты параллельных определений должны содержать на одну значащую цифру больше. </w:t>
                              </w:r>
                              <w:r w:rsidRPr="00C61A16">
                                <w:rPr>
                                  <w:rFonts w:ascii="Times New Roman" w:eastAsia="Times New Roman" w:hAnsi="Times New Roman" w:cs="Times New Roman"/>
                                  <w:sz w:val="24"/>
                                  <w:szCs w:val="24"/>
                                  <w:lang w:eastAsia="ru-RU"/>
                                </w:rPr>
                                <w:br/>
                                <w:t xml:space="preserve">        Допускается применение других методов анализа, обеспечивающих установленные нормы допускаемых расхождений. </w:t>
                              </w:r>
                              <w:r w:rsidRPr="00C61A16">
                                <w:rPr>
                                  <w:rFonts w:ascii="Times New Roman" w:eastAsia="Times New Roman" w:hAnsi="Times New Roman" w:cs="Times New Roman"/>
                                  <w:sz w:val="24"/>
                                  <w:szCs w:val="24"/>
                                  <w:lang w:eastAsia="ru-RU"/>
                                </w:rPr>
                                <w:br/>
                                <w:t xml:space="preserve">        При разногласиях в оценке качества определение проводят методами настоящего стандарта. </w:t>
                              </w:r>
                              <w:r w:rsidRPr="00C61A16">
                                <w:rPr>
                                  <w:rFonts w:ascii="Times New Roman" w:eastAsia="Times New Roman" w:hAnsi="Times New Roman" w:cs="Times New Roman"/>
                                  <w:sz w:val="24"/>
                                  <w:szCs w:val="24"/>
                                  <w:lang w:eastAsia="ru-RU"/>
                                </w:rPr>
                                <w:br/>
                                <w:t>        </w:t>
                              </w:r>
                              <w:proofErr w:type="gramStart"/>
                              <w:r w:rsidRPr="00C61A16">
                                <w:rPr>
                                  <w:rFonts w:ascii="Times New Roman" w:eastAsia="Times New Roman" w:hAnsi="Times New Roman" w:cs="Times New Roman"/>
                                  <w:sz w:val="24"/>
                                  <w:szCs w:val="24"/>
                                  <w:lang w:eastAsia="ru-RU"/>
                                </w:rPr>
                                <w:t>4.1.1-4.2</w:t>
                              </w:r>
                              <w:proofErr w:type="gramEnd"/>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b/>
                                  <w:bCs/>
                                  <w:sz w:val="24"/>
                                  <w:szCs w:val="24"/>
                                  <w:lang w:eastAsia="ru-RU"/>
                                </w:rPr>
                                <w:t xml:space="preserve">(Измененная редакция, Изм. № 1). </w:t>
                              </w:r>
                            </w:p>
                            <w:p w14:paraId="19644783"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4.3.  О п р е д е л е н и е   в н е ш н е г о   в и д а </w:t>
                              </w:r>
                              <w:r w:rsidRPr="00C61A16">
                                <w:rPr>
                                  <w:rFonts w:ascii="Times New Roman" w:eastAsia="Times New Roman" w:hAnsi="Times New Roman" w:cs="Times New Roman"/>
                                  <w:sz w:val="24"/>
                                  <w:szCs w:val="24"/>
                                  <w:lang w:eastAsia="ru-RU"/>
                                </w:rPr>
                                <w:br/>
                                <w:t xml:space="preserve">        4.3.1. Внешний вид технической кальцинированной соды определяют визуально. </w:t>
                              </w:r>
                            </w:p>
                            <w:p w14:paraId="371831F9"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4.4.   О п р е д е л е н и е   м а с </w:t>
                              </w:r>
                              <w:proofErr w:type="spellStart"/>
                              <w:r w:rsidRPr="00C61A16">
                                <w:rPr>
                                  <w:rFonts w:ascii="Times New Roman" w:eastAsia="Times New Roman" w:hAnsi="Times New Roman" w:cs="Times New Roman"/>
                                  <w:sz w:val="24"/>
                                  <w:szCs w:val="24"/>
                                  <w:lang w:eastAsia="ru-RU"/>
                                </w:rPr>
                                <w:t>с</w:t>
                              </w:r>
                              <w:proofErr w:type="spellEnd"/>
                              <w:r w:rsidRPr="00C61A16">
                                <w:rPr>
                                  <w:rFonts w:ascii="Times New Roman" w:eastAsia="Times New Roman" w:hAnsi="Times New Roman" w:cs="Times New Roman"/>
                                  <w:sz w:val="24"/>
                                  <w:szCs w:val="24"/>
                                  <w:lang w:eastAsia="ru-RU"/>
                                </w:rPr>
                                <w:t xml:space="preserve"> о в о й   д о л и   у г л е к и с л о г о   н а т р и я </w:t>
                              </w:r>
                              <w:r w:rsidRPr="00C61A16">
                                <w:rPr>
                                  <w:rFonts w:ascii="Times New Roman" w:eastAsia="Times New Roman" w:hAnsi="Times New Roman" w:cs="Times New Roman"/>
                                  <w:sz w:val="24"/>
                                  <w:szCs w:val="24"/>
                                  <w:lang w:eastAsia="ru-RU"/>
                                </w:rPr>
                                <w:br/>
                                <w:t xml:space="preserve">        4.4.1. </w:t>
                              </w:r>
                              <w:r w:rsidRPr="00C61A16">
                                <w:rPr>
                                  <w:rFonts w:ascii="Times New Roman" w:eastAsia="Times New Roman" w:hAnsi="Times New Roman" w:cs="Times New Roman"/>
                                  <w:i/>
                                  <w:iCs/>
                                  <w:sz w:val="24"/>
                                  <w:szCs w:val="24"/>
                                  <w:lang w:eastAsia="ru-RU"/>
                                </w:rPr>
                                <w:t xml:space="preserve">Аппаратура, реактивы и растворы </w:t>
                              </w:r>
                              <w:r w:rsidRPr="00C61A16">
                                <w:rPr>
                                  <w:rFonts w:ascii="Times New Roman" w:eastAsia="Times New Roman" w:hAnsi="Times New Roman" w:cs="Times New Roman"/>
                                  <w:sz w:val="24"/>
                                  <w:szCs w:val="24"/>
                                  <w:lang w:eastAsia="ru-RU"/>
                                </w:rPr>
                                <w:br/>
                                <w:t xml:space="preserve">        Весы лабораторные общего назначения по ГОСТ 24104*, 2-го класса точности с наибольшим пределом взвешивания 200 г. </w:t>
                              </w:r>
                              <w:r w:rsidRPr="00C61A16">
                                <w:rPr>
                                  <w:rFonts w:ascii="Times New Roman" w:eastAsia="Times New Roman" w:hAnsi="Times New Roman" w:cs="Times New Roman"/>
                                  <w:sz w:val="24"/>
                                  <w:szCs w:val="24"/>
                                  <w:lang w:eastAsia="ru-RU"/>
                                </w:rPr>
                                <w:br/>
                                <w:t xml:space="preserve">        Гири Г-2-210 по ГОСТ 7328. </w:t>
                              </w:r>
                              <w:r w:rsidRPr="00C61A16">
                                <w:rPr>
                                  <w:rFonts w:ascii="Times New Roman" w:eastAsia="Times New Roman" w:hAnsi="Times New Roman" w:cs="Times New Roman"/>
                                  <w:sz w:val="24"/>
                                  <w:szCs w:val="24"/>
                                  <w:lang w:eastAsia="ru-RU"/>
                                </w:rPr>
                                <w:br/>
                                <w:t xml:space="preserve">        Бюретка 3-2-50-0,1 по НТД. </w:t>
                              </w:r>
                              <w:r w:rsidRPr="00C61A16">
                                <w:rPr>
                                  <w:rFonts w:ascii="Times New Roman" w:eastAsia="Times New Roman" w:hAnsi="Times New Roman" w:cs="Times New Roman"/>
                                  <w:sz w:val="24"/>
                                  <w:szCs w:val="24"/>
                                  <w:lang w:eastAsia="ru-RU"/>
                                </w:rPr>
                                <w:br/>
                                <w:t>        Колба Кн-</w:t>
                              </w:r>
                              <w:proofErr w:type="gramStart"/>
                              <w:r w:rsidRPr="00C61A16">
                                <w:rPr>
                                  <w:rFonts w:ascii="Times New Roman" w:eastAsia="Times New Roman" w:hAnsi="Times New Roman" w:cs="Times New Roman"/>
                                  <w:sz w:val="24"/>
                                  <w:szCs w:val="24"/>
                                  <w:lang w:eastAsia="ru-RU"/>
                                </w:rPr>
                                <w:t>2-250</w:t>
                              </w:r>
                              <w:proofErr w:type="gramEnd"/>
                              <w:r w:rsidRPr="00C61A16">
                                <w:rPr>
                                  <w:rFonts w:ascii="Times New Roman" w:eastAsia="Times New Roman" w:hAnsi="Times New Roman" w:cs="Times New Roman"/>
                                  <w:sz w:val="24"/>
                                  <w:szCs w:val="24"/>
                                  <w:lang w:eastAsia="ru-RU"/>
                                </w:rPr>
                                <w:t xml:space="preserve"> ТХС по ГОСТ 25336. </w:t>
                              </w:r>
                              <w:r w:rsidRPr="00C61A16">
                                <w:rPr>
                                  <w:rFonts w:ascii="Times New Roman" w:eastAsia="Times New Roman" w:hAnsi="Times New Roman" w:cs="Times New Roman"/>
                                  <w:sz w:val="24"/>
                                  <w:szCs w:val="24"/>
                                  <w:lang w:eastAsia="ru-RU"/>
                                </w:rPr>
                                <w:br/>
                                <w:t>        Кислота серная по ГОСТ 4204, раствор с (½ H</w:t>
                              </w:r>
                              <w:r w:rsidRPr="00C61A16">
                                <w:rPr>
                                  <w:rFonts w:ascii="Times New Roman" w:eastAsia="Times New Roman" w:hAnsi="Times New Roman" w:cs="Times New Roman"/>
                                  <w:sz w:val="24"/>
                                  <w:szCs w:val="24"/>
                                  <w:vertAlign w:val="subscript"/>
                                  <w:lang w:eastAsia="ru-RU"/>
                                </w:rPr>
                                <w:t>2</w:t>
                              </w:r>
                              <w:r w:rsidRPr="00C61A16">
                                <w:rPr>
                                  <w:rFonts w:ascii="Times New Roman" w:eastAsia="Times New Roman" w:hAnsi="Times New Roman" w:cs="Times New Roman"/>
                                  <w:sz w:val="24"/>
                                  <w:szCs w:val="24"/>
                                  <w:lang w:eastAsia="ru-RU"/>
                                </w:rPr>
                                <w:t>SO</w:t>
                              </w:r>
                              <w:r w:rsidRPr="00C61A16">
                                <w:rPr>
                                  <w:rFonts w:ascii="Times New Roman" w:eastAsia="Times New Roman" w:hAnsi="Times New Roman" w:cs="Times New Roman"/>
                                  <w:sz w:val="24"/>
                                  <w:szCs w:val="24"/>
                                  <w:vertAlign w:val="subscript"/>
                                  <w:lang w:eastAsia="ru-RU"/>
                                </w:rPr>
                                <w:t>4</w:t>
                              </w:r>
                              <w:r w:rsidRPr="00C61A16">
                                <w:rPr>
                                  <w:rFonts w:ascii="Times New Roman" w:eastAsia="Times New Roman" w:hAnsi="Times New Roman" w:cs="Times New Roman"/>
                                  <w:sz w:val="24"/>
                                  <w:szCs w:val="24"/>
                                  <w:lang w:eastAsia="ru-RU"/>
                                </w:rPr>
                                <w:t>) = =1 моль/дм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или кислота соляная по ГОСТ 3118 раствор с (</w:t>
                              </w:r>
                              <w:proofErr w:type="spellStart"/>
                              <w:r w:rsidRPr="00C61A16">
                                <w:rPr>
                                  <w:rFonts w:ascii="Times New Roman" w:eastAsia="Times New Roman" w:hAnsi="Times New Roman" w:cs="Times New Roman"/>
                                  <w:sz w:val="24"/>
                                  <w:szCs w:val="24"/>
                                  <w:lang w:eastAsia="ru-RU"/>
                                </w:rPr>
                                <w:t>НСl</w:t>
                              </w:r>
                              <w:proofErr w:type="spellEnd"/>
                              <w:r w:rsidRPr="00C61A16">
                                <w:rPr>
                                  <w:rFonts w:ascii="Times New Roman" w:eastAsia="Times New Roman" w:hAnsi="Times New Roman" w:cs="Times New Roman"/>
                                  <w:sz w:val="24"/>
                                  <w:szCs w:val="24"/>
                                  <w:lang w:eastAsia="ru-RU"/>
                                </w:rPr>
                                <w:t>) = =1 моль/дм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(стандартизированные по стандартному образцу состава кальцинированной соды технической или углекислому натрию в условиях титрования пробы, как указано в п.4.4.2). </w:t>
                              </w:r>
                              <w:r w:rsidRPr="00C61A16">
                                <w:rPr>
                                  <w:rFonts w:ascii="Times New Roman" w:eastAsia="Times New Roman" w:hAnsi="Times New Roman" w:cs="Times New Roman"/>
                                  <w:sz w:val="24"/>
                                  <w:szCs w:val="24"/>
                                  <w:lang w:eastAsia="ru-RU"/>
                                </w:rPr>
                                <w:br/>
                                <w:t xml:space="preserve">        Натрий углекислый, </w:t>
                              </w:r>
                              <w:proofErr w:type="spellStart"/>
                              <w:r w:rsidRPr="00C61A16">
                                <w:rPr>
                                  <w:rFonts w:ascii="Times New Roman" w:eastAsia="Times New Roman" w:hAnsi="Times New Roman" w:cs="Times New Roman"/>
                                  <w:sz w:val="24"/>
                                  <w:szCs w:val="24"/>
                                  <w:lang w:eastAsia="ru-RU"/>
                                </w:rPr>
                                <w:t>х.ч</w:t>
                              </w:r>
                              <w:proofErr w:type="spellEnd"/>
                              <w:r w:rsidRPr="00C61A16">
                                <w:rPr>
                                  <w:rFonts w:ascii="Times New Roman" w:eastAsia="Times New Roman" w:hAnsi="Times New Roman" w:cs="Times New Roman"/>
                                  <w:sz w:val="24"/>
                                  <w:szCs w:val="24"/>
                                  <w:lang w:eastAsia="ru-RU"/>
                                </w:rPr>
                                <w:t xml:space="preserve">. по ГОСТ 83. </w:t>
                              </w:r>
                              <w:r w:rsidRPr="00C61A16">
                                <w:rPr>
                                  <w:rFonts w:ascii="Times New Roman" w:eastAsia="Times New Roman" w:hAnsi="Times New Roman" w:cs="Times New Roman"/>
                                  <w:sz w:val="24"/>
                                  <w:szCs w:val="24"/>
                                  <w:lang w:eastAsia="ru-RU"/>
                                </w:rPr>
                                <w:br/>
                                <w:t xml:space="preserve">        Стандартный образец состава соды кальцинированной технической ГСО 2404 и ГСО </w:t>
                              </w:r>
                              <w:r w:rsidRPr="00C61A16">
                                <w:rPr>
                                  <w:rFonts w:ascii="Times New Roman" w:eastAsia="Times New Roman" w:hAnsi="Times New Roman" w:cs="Times New Roman"/>
                                  <w:sz w:val="24"/>
                                  <w:szCs w:val="24"/>
                                  <w:lang w:eastAsia="ru-RU"/>
                                </w:rPr>
                                <w:lastRenderedPageBreak/>
                                <w:t xml:space="preserve">2404-89п. </w:t>
                              </w:r>
                              <w:r w:rsidRPr="00C61A16">
                                <w:rPr>
                                  <w:rFonts w:ascii="Times New Roman" w:eastAsia="Times New Roman" w:hAnsi="Times New Roman" w:cs="Times New Roman"/>
                                  <w:sz w:val="24"/>
                                  <w:szCs w:val="24"/>
                                  <w:lang w:eastAsia="ru-RU"/>
                                </w:rPr>
                                <w:br/>
                                <w:t xml:space="preserve">        Метиловый оранжевый (индикатор) по ТУ 6-09-5171, водный раствор с массовой долей 0,1 %. </w:t>
                              </w:r>
                              <w:r w:rsidRPr="00C61A16">
                                <w:rPr>
                                  <w:rFonts w:ascii="Times New Roman" w:eastAsia="Times New Roman" w:hAnsi="Times New Roman" w:cs="Times New Roman"/>
                                  <w:sz w:val="24"/>
                                  <w:szCs w:val="24"/>
                                  <w:lang w:eastAsia="ru-RU"/>
                                </w:rPr>
                                <w:br/>
                                <w:t>        </w:t>
                              </w:r>
                              <w:proofErr w:type="gramStart"/>
                              <w:r w:rsidRPr="00C61A16">
                                <w:rPr>
                                  <w:rFonts w:ascii="Times New Roman" w:eastAsia="Times New Roman" w:hAnsi="Times New Roman" w:cs="Times New Roman"/>
                                  <w:sz w:val="24"/>
                                  <w:szCs w:val="24"/>
                                  <w:lang w:eastAsia="ru-RU"/>
                                </w:rPr>
                                <w:t>Вода</w:t>
                              </w:r>
                              <w:proofErr w:type="gramEnd"/>
                              <w:r w:rsidRPr="00C61A16">
                                <w:rPr>
                                  <w:rFonts w:ascii="Times New Roman" w:eastAsia="Times New Roman" w:hAnsi="Times New Roman" w:cs="Times New Roman"/>
                                  <w:sz w:val="24"/>
                                  <w:szCs w:val="24"/>
                                  <w:lang w:eastAsia="ru-RU"/>
                                </w:rPr>
                                <w:t xml:space="preserve"> дистиллированная по ГОСТ 6709. </w:t>
                              </w:r>
                            </w:p>
                            <w:p w14:paraId="3641FEF1"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4.4.2. </w:t>
                              </w:r>
                              <w:r w:rsidRPr="00C61A16">
                                <w:rPr>
                                  <w:rFonts w:ascii="Times New Roman" w:eastAsia="Times New Roman" w:hAnsi="Times New Roman" w:cs="Times New Roman"/>
                                  <w:i/>
                                  <w:iCs/>
                                  <w:sz w:val="24"/>
                                  <w:szCs w:val="24"/>
                                  <w:lang w:eastAsia="ru-RU"/>
                                </w:rPr>
                                <w:t>Проведение анализа</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Взвешивают от 2,3 до 2,5 г кальцинированной соды, взятой после определения потерь массы при прокаливании по п.4.5 (результат в граммах записывают с точностью до четвертого десятичного знака), помещают в коническую колбу вместимостью 250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растворяют в 20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воды и титруют раствором серной кислоты в присутствии метилового оранжевого до изменения окраски раствора из желтой в оранжево-розовую. Раствор сохраняют для определения массовой доли хлоридов по п.4.6. </w:t>
                              </w:r>
                              <w:r w:rsidRPr="00C61A16">
                                <w:rPr>
                                  <w:rFonts w:ascii="Times New Roman" w:eastAsia="Times New Roman" w:hAnsi="Times New Roman" w:cs="Times New Roman"/>
                                  <w:sz w:val="24"/>
                                  <w:szCs w:val="24"/>
                                  <w:lang w:eastAsia="ru-RU"/>
                                </w:rPr>
                                <w:br/>
                                <w:t xml:space="preserve">        Допускается титрование раствора соляной кислотой при отсутствии необходимости у потребителя определения массовой доли хлоридов. </w:t>
                              </w:r>
                              <w:r w:rsidRPr="00C61A16">
                                <w:rPr>
                                  <w:rFonts w:ascii="Times New Roman" w:eastAsia="Times New Roman" w:hAnsi="Times New Roman" w:cs="Times New Roman"/>
                                  <w:sz w:val="24"/>
                                  <w:szCs w:val="24"/>
                                  <w:lang w:eastAsia="ru-RU"/>
                                </w:rPr>
                                <w:br/>
                                <w:t xml:space="preserve">        4.4.3. </w:t>
                              </w:r>
                              <w:r w:rsidRPr="00C61A16">
                                <w:rPr>
                                  <w:rFonts w:ascii="Times New Roman" w:eastAsia="Times New Roman" w:hAnsi="Times New Roman" w:cs="Times New Roman"/>
                                  <w:i/>
                                  <w:iCs/>
                                  <w:sz w:val="24"/>
                                  <w:szCs w:val="24"/>
                                  <w:lang w:eastAsia="ru-RU"/>
                                </w:rPr>
                                <w:t xml:space="preserve">Обработка результатов </w:t>
                              </w:r>
                              <w:r w:rsidRPr="00C61A16">
                                <w:rPr>
                                  <w:rFonts w:ascii="Times New Roman" w:eastAsia="Times New Roman" w:hAnsi="Times New Roman" w:cs="Times New Roman"/>
                                  <w:sz w:val="24"/>
                                  <w:szCs w:val="24"/>
                                  <w:lang w:eastAsia="ru-RU"/>
                                </w:rPr>
                                <w:br/>
                                <w:t xml:space="preserve">        Массовую долю углекислого натрия </w:t>
                              </w:r>
                              <w:r w:rsidRPr="00C61A16">
                                <w:rPr>
                                  <w:rFonts w:ascii="Times New Roman" w:eastAsia="Times New Roman" w:hAnsi="Times New Roman" w:cs="Times New Roman"/>
                                  <w:b/>
                                  <w:bCs/>
                                  <w:i/>
                                  <w:iCs/>
                                  <w:sz w:val="24"/>
                                  <w:szCs w:val="24"/>
                                  <w:lang w:eastAsia="ru-RU"/>
                                </w:rPr>
                                <w:t>(X)</w:t>
                              </w:r>
                              <w:r w:rsidRPr="00C61A16">
                                <w:rPr>
                                  <w:rFonts w:ascii="Times New Roman" w:eastAsia="Times New Roman" w:hAnsi="Times New Roman" w:cs="Times New Roman"/>
                                  <w:sz w:val="24"/>
                                  <w:szCs w:val="24"/>
                                  <w:lang w:eastAsia="ru-RU"/>
                                </w:rPr>
                                <w:t xml:space="preserve"> в процентах вычисляют по формуле: </w:t>
                              </w:r>
                            </w:p>
                          </w:tc>
                        </w:tr>
                        <w:tr w:rsidR="00C61A16" w:rsidRPr="00C61A16" w14:paraId="22B664C5" w14:textId="77777777">
                          <w:trPr>
                            <w:tblCellSpacing w:w="0" w:type="dxa"/>
                            <w:jc w:val="center"/>
                          </w:trPr>
                          <w:tc>
                            <w:tcPr>
                              <w:tcW w:w="0" w:type="auto"/>
                              <w:vAlign w:val="center"/>
                              <w:hideMark/>
                            </w:tcPr>
                            <w:p w14:paraId="10F50466"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noProof/>
                                  <w:sz w:val="24"/>
                                  <w:szCs w:val="24"/>
                                  <w:lang w:eastAsia="ru-RU"/>
                                </w:rPr>
                                <w:lastRenderedPageBreak/>
                                <w:drawing>
                                  <wp:inline distT="0" distB="0" distL="0" distR="0" wp14:anchorId="27630780" wp14:editId="1D237DE9">
                                    <wp:extent cx="1402080" cy="353695"/>
                                    <wp:effectExtent l="0" t="0" r="7620" b="8255"/>
                                    <wp:docPr id="25" name="Рисунок 25" descr="http://www.himtrade.ru/gosts/img/5100-85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himtrade.ru/gosts/img/5100-85_1.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02080" cy="353695"/>
                                            </a:xfrm>
                                            <a:prstGeom prst="rect">
                                              <a:avLst/>
                                            </a:prstGeom>
                                            <a:noFill/>
                                            <a:ln>
                                              <a:noFill/>
                                            </a:ln>
                                          </pic:spPr>
                                        </pic:pic>
                                      </a:graphicData>
                                    </a:graphic>
                                  </wp:inline>
                                </w:drawing>
                              </w:r>
                            </w:p>
                          </w:tc>
                        </w:tr>
                        <w:tr w:rsidR="00C61A16" w:rsidRPr="00C61A16" w14:paraId="44705ED2" w14:textId="77777777">
                          <w:trPr>
                            <w:tblCellSpacing w:w="0" w:type="dxa"/>
                            <w:jc w:val="center"/>
                          </w:trPr>
                          <w:tc>
                            <w:tcPr>
                              <w:tcW w:w="0" w:type="auto"/>
                              <w:vAlign w:val="center"/>
                              <w:hideMark/>
                            </w:tcPr>
                            <w:p w14:paraId="4A449762"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где </w:t>
                              </w:r>
                              <w:r w:rsidRPr="00C61A16">
                                <w:rPr>
                                  <w:rFonts w:ascii="Times New Roman" w:eastAsia="Times New Roman" w:hAnsi="Times New Roman" w:cs="Times New Roman"/>
                                  <w:i/>
                                  <w:iCs/>
                                  <w:sz w:val="24"/>
                                  <w:szCs w:val="24"/>
                                  <w:lang w:eastAsia="ru-RU"/>
                                </w:rPr>
                                <w:t>V</w:t>
                              </w:r>
                              <w:r w:rsidRPr="00C61A16">
                                <w:rPr>
                                  <w:rFonts w:ascii="Times New Roman" w:eastAsia="Times New Roman" w:hAnsi="Times New Roman" w:cs="Times New Roman"/>
                                  <w:sz w:val="24"/>
                                  <w:szCs w:val="24"/>
                                  <w:lang w:eastAsia="ru-RU"/>
                                </w:rPr>
                                <w:t>- объем раствора серной кислоты или соляной кислоты концентрации точно 1 моль/дм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или </w:t>
                              </w:r>
                              <w:r w:rsidRPr="00C61A16">
                                <w:rPr>
                                  <w:rFonts w:ascii="Times New Roman" w:eastAsia="Times New Roman" w:hAnsi="Times New Roman" w:cs="Times New Roman"/>
                                  <w:i/>
                                  <w:iCs/>
                                  <w:sz w:val="24"/>
                                  <w:szCs w:val="24"/>
                                  <w:lang w:eastAsia="ru-RU"/>
                                </w:rPr>
                                <w:t>с</w:t>
                              </w:r>
                              <w:r w:rsidRPr="00C61A16">
                                <w:rPr>
                                  <w:rFonts w:ascii="Times New Roman" w:eastAsia="Times New Roman" w:hAnsi="Times New Roman" w:cs="Times New Roman"/>
                                  <w:sz w:val="24"/>
                                  <w:szCs w:val="24"/>
                                  <w:lang w:eastAsia="ru-RU"/>
                                </w:rPr>
                                <w:t xml:space="preserve"> (</w:t>
                              </w:r>
                              <w:proofErr w:type="spellStart"/>
                              <w:r w:rsidRPr="00C61A16">
                                <w:rPr>
                                  <w:rFonts w:ascii="Times New Roman" w:eastAsia="Times New Roman" w:hAnsi="Times New Roman" w:cs="Times New Roman"/>
                                  <w:sz w:val="24"/>
                                  <w:szCs w:val="24"/>
                                  <w:lang w:eastAsia="ru-RU"/>
                                </w:rPr>
                                <w:t>НСl</w:t>
                              </w:r>
                              <w:proofErr w:type="spellEnd"/>
                              <w:r w:rsidRPr="00C61A16">
                                <w:rPr>
                                  <w:rFonts w:ascii="Times New Roman" w:eastAsia="Times New Roman" w:hAnsi="Times New Roman" w:cs="Times New Roman"/>
                                  <w:sz w:val="24"/>
                                  <w:szCs w:val="24"/>
                                  <w:lang w:eastAsia="ru-RU"/>
                                </w:rPr>
                                <w:t>)=1 моль/дм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израсходованный на титрование,см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xml:space="preserve">             0,05299 - масса углекислого натрия в </w:t>
                              </w:r>
                              <w:proofErr w:type="spellStart"/>
                              <w:r w:rsidRPr="00C61A16">
                                <w:rPr>
                                  <w:rFonts w:ascii="Times New Roman" w:eastAsia="Times New Roman" w:hAnsi="Times New Roman" w:cs="Times New Roman"/>
                                  <w:sz w:val="24"/>
                                  <w:szCs w:val="24"/>
                                  <w:lang w:eastAsia="ru-RU"/>
                                </w:rPr>
                                <w:t>граммах,соответствующая</w:t>
                              </w:r>
                              <w:proofErr w:type="spellEnd"/>
                              <w:r w:rsidRPr="00C61A16">
                                <w:rPr>
                                  <w:rFonts w:ascii="Times New Roman" w:eastAsia="Times New Roman" w:hAnsi="Times New Roman" w:cs="Times New Roman"/>
                                  <w:sz w:val="24"/>
                                  <w:szCs w:val="24"/>
                                  <w:lang w:eastAsia="ru-RU"/>
                                </w:rPr>
                                <w:t xml:space="preserve"> 1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раствора серной кислоты или соляной кислоты концентрации точно </w:t>
                              </w:r>
                            </w:p>
                          </w:tc>
                        </w:tr>
                        <w:tr w:rsidR="00C61A16" w:rsidRPr="00C61A16" w14:paraId="62E8D0CC" w14:textId="77777777">
                          <w:trPr>
                            <w:tblCellSpacing w:w="0" w:type="dxa"/>
                            <w:jc w:val="center"/>
                          </w:trPr>
                          <w:tc>
                            <w:tcPr>
                              <w:tcW w:w="0" w:type="auto"/>
                              <w:vAlign w:val="center"/>
                              <w:hideMark/>
                            </w:tcPr>
                            <w:p w14:paraId="25F27E6D"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noProof/>
                                  <w:sz w:val="24"/>
                                  <w:szCs w:val="24"/>
                                  <w:lang w:eastAsia="ru-RU"/>
                                </w:rPr>
                                <w:drawing>
                                  <wp:inline distT="0" distB="0" distL="0" distR="0" wp14:anchorId="75A22743" wp14:editId="68C92A73">
                                    <wp:extent cx="2359025" cy="445135"/>
                                    <wp:effectExtent l="0" t="0" r="3175" b="0"/>
                                    <wp:docPr id="24" name="Рисунок 24" descr="http://www.himtrade.ru/gosts/img/5100-85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himtrade.ru/gosts/img/5100-85_2.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59025" cy="445135"/>
                                            </a:xfrm>
                                            <a:prstGeom prst="rect">
                                              <a:avLst/>
                                            </a:prstGeom>
                                            <a:noFill/>
                                            <a:ln>
                                              <a:noFill/>
                                            </a:ln>
                                          </pic:spPr>
                                        </pic:pic>
                                      </a:graphicData>
                                    </a:graphic>
                                  </wp:inline>
                                </w:drawing>
                              </w:r>
                            </w:p>
                          </w:tc>
                        </w:tr>
                        <w:tr w:rsidR="00C61A16" w:rsidRPr="00C61A16" w14:paraId="2600AD47" w14:textId="77777777">
                          <w:trPr>
                            <w:tblCellSpacing w:w="0" w:type="dxa"/>
                            <w:jc w:val="center"/>
                          </w:trPr>
                          <w:tc>
                            <w:tcPr>
                              <w:tcW w:w="0" w:type="auto"/>
                              <w:vAlign w:val="center"/>
                              <w:hideMark/>
                            </w:tcPr>
                            <w:p w14:paraId="189EFA9A"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w:t>
                              </w:r>
                              <w:r w:rsidRPr="00C61A16">
                                <w:rPr>
                                  <w:rFonts w:ascii="Times New Roman" w:eastAsia="Times New Roman" w:hAnsi="Times New Roman" w:cs="Times New Roman"/>
                                  <w:i/>
                                  <w:iCs/>
                                  <w:sz w:val="24"/>
                                  <w:szCs w:val="24"/>
                                  <w:lang w:eastAsia="ru-RU"/>
                                </w:rPr>
                                <w:t>m</w:t>
                              </w:r>
                              <w:r w:rsidRPr="00C61A16">
                                <w:rPr>
                                  <w:rFonts w:ascii="Times New Roman" w:eastAsia="Times New Roman" w:hAnsi="Times New Roman" w:cs="Times New Roman"/>
                                  <w:sz w:val="24"/>
                                  <w:szCs w:val="24"/>
                                  <w:lang w:eastAsia="ru-RU"/>
                                </w:rPr>
                                <w:t xml:space="preserve"> - масса навески кальцинированной соды, г. </w:t>
                              </w:r>
                              <w:r w:rsidRPr="00C61A16">
                                <w:rPr>
                                  <w:rFonts w:ascii="Times New Roman" w:eastAsia="Times New Roman" w:hAnsi="Times New Roman" w:cs="Times New Roman"/>
                                  <w:sz w:val="24"/>
                                  <w:szCs w:val="24"/>
                                  <w:lang w:eastAsia="ru-RU"/>
                                </w:rPr>
                                <w:br/>
                                <w:t xml:space="preserve">        За результат анализа принимают среднее арифметическое результатов двух параллельных определений, абсолютное расхождение между которыми не превышает допускаемое расхождение, равное 0,2 % при доверительной вероятности </w:t>
                              </w:r>
                              <w:r w:rsidRPr="00C61A16">
                                <w:rPr>
                                  <w:rFonts w:ascii="Times New Roman" w:eastAsia="Times New Roman" w:hAnsi="Times New Roman" w:cs="Times New Roman"/>
                                  <w:i/>
                                  <w:iCs/>
                                  <w:sz w:val="24"/>
                                  <w:szCs w:val="24"/>
                                  <w:lang w:eastAsia="ru-RU"/>
                                </w:rPr>
                                <w:t>Р</w:t>
                              </w:r>
                              <w:r w:rsidRPr="00C61A16">
                                <w:rPr>
                                  <w:rFonts w:ascii="Times New Roman" w:eastAsia="Times New Roman" w:hAnsi="Times New Roman" w:cs="Times New Roman"/>
                                  <w:sz w:val="24"/>
                                  <w:szCs w:val="24"/>
                                  <w:lang w:eastAsia="ru-RU"/>
                                </w:rPr>
                                <w:t xml:space="preserve">=0,95. </w:t>
                              </w:r>
                              <w:r w:rsidRPr="00C61A16">
                                <w:rPr>
                                  <w:rFonts w:ascii="Times New Roman" w:eastAsia="Times New Roman" w:hAnsi="Times New Roman" w:cs="Times New Roman"/>
                                  <w:sz w:val="24"/>
                                  <w:szCs w:val="24"/>
                                  <w:lang w:eastAsia="ru-RU"/>
                                </w:rPr>
                                <w:br/>
                                <w:t>        </w:t>
                              </w:r>
                              <w:proofErr w:type="gramStart"/>
                              <w:r w:rsidRPr="00C61A16">
                                <w:rPr>
                                  <w:rFonts w:ascii="Times New Roman" w:eastAsia="Times New Roman" w:hAnsi="Times New Roman" w:cs="Times New Roman"/>
                                  <w:sz w:val="24"/>
                                  <w:szCs w:val="24"/>
                                  <w:lang w:eastAsia="ru-RU"/>
                                </w:rPr>
                                <w:t>4.4.1-4.4.3</w:t>
                              </w:r>
                              <w:proofErr w:type="gramEnd"/>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b/>
                                  <w:bCs/>
                                  <w:sz w:val="24"/>
                                  <w:szCs w:val="24"/>
                                  <w:lang w:eastAsia="ru-RU"/>
                                </w:rPr>
                                <w:t xml:space="preserve">(Измененная редакция, Изм. № 1). </w:t>
                              </w:r>
                              <w:r w:rsidRPr="00C61A16">
                                <w:rPr>
                                  <w:rFonts w:ascii="Times New Roman" w:eastAsia="Times New Roman" w:hAnsi="Times New Roman" w:cs="Times New Roman"/>
                                  <w:sz w:val="24"/>
                                  <w:szCs w:val="24"/>
                                  <w:lang w:eastAsia="ru-RU"/>
                                </w:rPr>
                                <w:br/>
                                <w:t xml:space="preserve">        4.4а. Расчетный метод (для углекислого натрия в пересчете на </w:t>
                              </w:r>
                              <w:proofErr w:type="spellStart"/>
                              <w:r w:rsidRPr="00C61A16">
                                <w:rPr>
                                  <w:rFonts w:ascii="Times New Roman" w:eastAsia="Times New Roman" w:hAnsi="Times New Roman" w:cs="Times New Roman"/>
                                  <w:sz w:val="24"/>
                                  <w:szCs w:val="24"/>
                                  <w:lang w:eastAsia="ru-RU"/>
                                </w:rPr>
                                <w:t>непрокаленный</w:t>
                              </w:r>
                              <w:proofErr w:type="spellEnd"/>
                              <w:r w:rsidRPr="00C61A16">
                                <w:rPr>
                                  <w:rFonts w:ascii="Times New Roman" w:eastAsia="Times New Roman" w:hAnsi="Times New Roman" w:cs="Times New Roman"/>
                                  <w:sz w:val="24"/>
                                  <w:szCs w:val="24"/>
                                  <w:lang w:eastAsia="ru-RU"/>
                                </w:rPr>
                                <w:t xml:space="preserve"> продукт). </w:t>
                              </w:r>
                              <w:r w:rsidRPr="00C61A16">
                                <w:rPr>
                                  <w:rFonts w:ascii="Times New Roman" w:eastAsia="Times New Roman" w:hAnsi="Times New Roman" w:cs="Times New Roman"/>
                                  <w:sz w:val="24"/>
                                  <w:szCs w:val="24"/>
                                  <w:lang w:eastAsia="ru-RU"/>
                                </w:rPr>
                                <w:br/>
                                <w:t xml:space="preserve">        Массовую долю углекислого натрия в пересчете на </w:t>
                              </w:r>
                              <w:proofErr w:type="spellStart"/>
                              <w:r w:rsidRPr="00C61A16">
                                <w:rPr>
                                  <w:rFonts w:ascii="Times New Roman" w:eastAsia="Times New Roman" w:hAnsi="Times New Roman" w:cs="Times New Roman"/>
                                  <w:sz w:val="24"/>
                                  <w:szCs w:val="24"/>
                                  <w:lang w:eastAsia="ru-RU"/>
                                </w:rPr>
                                <w:t>непрокаленный</w:t>
                              </w:r>
                              <w:proofErr w:type="spellEnd"/>
                              <w:r w:rsidRPr="00C61A16">
                                <w:rPr>
                                  <w:rFonts w:ascii="Times New Roman" w:eastAsia="Times New Roman" w:hAnsi="Times New Roman" w:cs="Times New Roman"/>
                                  <w:sz w:val="24"/>
                                  <w:szCs w:val="24"/>
                                  <w:lang w:eastAsia="ru-RU"/>
                                </w:rPr>
                                <w:t xml:space="preserve"> продукт (</w:t>
                              </w:r>
                              <w:r w:rsidRPr="00C61A16">
                                <w:rPr>
                                  <w:rFonts w:ascii="Times New Roman" w:eastAsia="Times New Roman" w:hAnsi="Times New Roman" w:cs="Times New Roman"/>
                                  <w:i/>
                                  <w:iCs/>
                                  <w:sz w:val="24"/>
                                  <w:szCs w:val="24"/>
                                  <w:lang w:eastAsia="ru-RU"/>
                                </w:rPr>
                                <w:t>X'</w:t>
                              </w:r>
                              <w:r w:rsidRPr="00C61A16">
                                <w:rPr>
                                  <w:rFonts w:ascii="Times New Roman" w:eastAsia="Times New Roman" w:hAnsi="Times New Roman" w:cs="Times New Roman"/>
                                  <w:sz w:val="24"/>
                                  <w:szCs w:val="24"/>
                                  <w:lang w:eastAsia="ru-RU"/>
                                </w:rPr>
                                <w:t xml:space="preserve">) в процентах вычисляют по формуле: </w:t>
                              </w:r>
                            </w:p>
                          </w:tc>
                        </w:tr>
                        <w:tr w:rsidR="00C61A16" w:rsidRPr="00C61A16" w14:paraId="58095BB2" w14:textId="77777777">
                          <w:trPr>
                            <w:tblCellSpacing w:w="0" w:type="dxa"/>
                            <w:jc w:val="center"/>
                          </w:trPr>
                          <w:tc>
                            <w:tcPr>
                              <w:tcW w:w="0" w:type="auto"/>
                              <w:vAlign w:val="center"/>
                              <w:hideMark/>
                            </w:tcPr>
                            <w:p w14:paraId="030453A4"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noProof/>
                                  <w:sz w:val="24"/>
                                  <w:szCs w:val="24"/>
                                  <w:lang w:eastAsia="ru-RU"/>
                                </w:rPr>
                                <w:drawing>
                                  <wp:inline distT="0" distB="0" distL="0" distR="0" wp14:anchorId="086E7A63" wp14:editId="1159DE11">
                                    <wp:extent cx="1237615" cy="372110"/>
                                    <wp:effectExtent l="0" t="0" r="635" b="8890"/>
                                    <wp:docPr id="23" name="Рисунок 23" descr="http://www.himtrade.ru/gosts/img/5100-85_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himtrade.ru/gosts/img/5100-85_3.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37615" cy="372110"/>
                                            </a:xfrm>
                                            <a:prstGeom prst="rect">
                                              <a:avLst/>
                                            </a:prstGeom>
                                            <a:noFill/>
                                            <a:ln>
                                              <a:noFill/>
                                            </a:ln>
                                          </pic:spPr>
                                        </pic:pic>
                                      </a:graphicData>
                                    </a:graphic>
                                  </wp:inline>
                                </w:drawing>
                              </w:r>
                            </w:p>
                          </w:tc>
                        </w:tr>
                        <w:tr w:rsidR="00C61A16" w:rsidRPr="00C61A16" w14:paraId="254B0892" w14:textId="77777777">
                          <w:trPr>
                            <w:tblCellSpacing w:w="0" w:type="dxa"/>
                            <w:jc w:val="center"/>
                          </w:trPr>
                          <w:tc>
                            <w:tcPr>
                              <w:tcW w:w="0" w:type="auto"/>
                              <w:vAlign w:val="center"/>
                              <w:hideMark/>
                            </w:tcPr>
                            <w:p w14:paraId="7A0FA071"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где X- массовая доля углекислого натрия, г, определенная по п.4.4.3; </w:t>
                              </w:r>
                              <w:r w:rsidRPr="00C61A16">
                                <w:rPr>
                                  <w:rFonts w:ascii="Times New Roman" w:eastAsia="Times New Roman" w:hAnsi="Times New Roman" w:cs="Times New Roman"/>
                                  <w:sz w:val="24"/>
                                  <w:szCs w:val="24"/>
                                  <w:lang w:eastAsia="ru-RU"/>
                                </w:rPr>
                                <w:br/>
                                <w:t>             </w:t>
                              </w:r>
                              <w:r w:rsidRPr="00C61A16">
                                <w:rPr>
                                  <w:rFonts w:ascii="Times New Roman" w:eastAsia="Times New Roman" w:hAnsi="Times New Roman" w:cs="Times New Roman"/>
                                  <w:i/>
                                  <w:iCs/>
                                  <w:sz w:val="24"/>
                                  <w:szCs w:val="24"/>
                                  <w:lang w:eastAsia="ru-RU"/>
                                </w:rPr>
                                <w:t>X</w:t>
                              </w:r>
                              <w:r w:rsidRPr="00C61A16">
                                <w:rPr>
                                  <w:rFonts w:ascii="Times New Roman" w:eastAsia="Times New Roman" w:hAnsi="Times New Roman" w:cs="Times New Roman"/>
                                  <w:i/>
                                  <w:iCs/>
                                  <w:sz w:val="24"/>
                                  <w:szCs w:val="24"/>
                                  <w:vertAlign w:val="subscript"/>
                                  <w:lang w:eastAsia="ru-RU"/>
                                </w:rPr>
                                <w:t>1</w:t>
                              </w:r>
                              <w:r w:rsidRPr="00C61A16">
                                <w:rPr>
                                  <w:rFonts w:ascii="Times New Roman" w:eastAsia="Times New Roman" w:hAnsi="Times New Roman" w:cs="Times New Roman"/>
                                  <w:sz w:val="24"/>
                                  <w:szCs w:val="24"/>
                                  <w:lang w:eastAsia="ru-RU"/>
                                </w:rPr>
                                <w:t xml:space="preserve"> - массовая доля потери при прокаливании, г, определенная по п.4.5.3. </w:t>
                              </w:r>
                              <w:r w:rsidRPr="00C61A16">
                                <w:rPr>
                                  <w:rFonts w:ascii="Times New Roman" w:eastAsia="Times New Roman" w:hAnsi="Times New Roman" w:cs="Times New Roman"/>
                                  <w:sz w:val="24"/>
                                  <w:szCs w:val="24"/>
                                  <w:lang w:eastAsia="ru-RU"/>
                                </w:rPr>
                                <w:br/>
                                <w:t>     </w:t>
                              </w:r>
                              <w:proofErr w:type="gramStart"/>
                              <w:r w:rsidRPr="00C61A16">
                                <w:rPr>
                                  <w:rFonts w:ascii="Times New Roman" w:eastAsia="Times New Roman" w:hAnsi="Times New Roman" w:cs="Times New Roman"/>
                                  <w:sz w:val="24"/>
                                  <w:szCs w:val="24"/>
                                  <w:lang w:eastAsia="ru-RU"/>
                                </w:rPr>
                                <w:t>   </w:t>
                              </w:r>
                              <w:r w:rsidRPr="00C61A16">
                                <w:rPr>
                                  <w:rFonts w:ascii="Times New Roman" w:eastAsia="Times New Roman" w:hAnsi="Times New Roman" w:cs="Times New Roman"/>
                                  <w:b/>
                                  <w:bCs/>
                                  <w:sz w:val="24"/>
                                  <w:szCs w:val="24"/>
                                  <w:lang w:eastAsia="ru-RU"/>
                                </w:rPr>
                                <w:t>(</w:t>
                              </w:r>
                              <w:proofErr w:type="gramEnd"/>
                              <w:r w:rsidRPr="00C61A16">
                                <w:rPr>
                                  <w:rFonts w:ascii="Times New Roman" w:eastAsia="Times New Roman" w:hAnsi="Times New Roman" w:cs="Times New Roman"/>
                                  <w:b/>
                                  <w:bCs/>
                                  <w:sz w:val="24"/>
                                  <w:szCs w:val="24"/>
                                  <w:lang w:eastAsia="ru-RU"/>
                                </w:rPr>
                                <w:t>Введен дополнительно, Изм. № 1).</w:t>
                              </w:r>
                              <w:r w:rsidRPr="00C61A16">
                                <w:rPr>
                                  <w:rFonts w:ascii="Times New Roman" w:eastAsia="Times New Roman" w:hAnsi="Times New Roman" w:cs="Times New Roman"/>
                                  <w:sz w:val="24"/>
                                  <w:szCs w:val="24"/>
                                  <w:lang w:eastAsia="ru-RU"/>
                                </w:rPr>
                                <w:t xml:space="preserve"> </w:t>
                              </w:r>
                            </w:p>
                            <w:p w14:paraId="448B0BA8"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4.5.  О п р е д е л е н и </w:t>
                              </w:r>
                              <w:proofErr w:type="gramStart"/>
                              <w:r w:rsidRPr="00C61A16">
                                <w:rPr>
                                  <w:rFonts w:ascii="Times New Roman" w:eastAsia="Times New Roman" w:hAnsi="Times New Roman" w:cs="Times New Roman"/>
                                  <w:sz w:val="24"/>
                                  <w:szCs w:val="24"/>
                                  <w:lang w:eastAsia="ru-RU"/>
                                </w:rPr>
                                <w:t>е  п</w:t>
                              </w:r>
                              <w:proofErr w:type="gramEnd"/>
                              <w:r w:rsidRPr="00C61A16">
                                <w:rPr>
                                  <w:rFonts w:ascii="Times New Roman" w:eastAsia="Times New Roman" w:hAnsi="Times New Roman" w:cs="Times New Roman"/>
                                  <w:sz w:val="24"/>
                                  <w:szCs w:val="24"/>
                                  <w:lang w:eastAsia="ru-RU"/>
                                </w:rPr>
                                <w:t xml:space="preserve"> о т е р и  м а с </w:t>
                              </w:r>
                              <w:proofErr w:type="spellStart"/>
                              <w:r w:rsidRPr="00C61A16">
                                <w:rPr>
                                  <w:rFonts w:ascii="Times New Roman" w:eastAsia="Times New Roman" w:hAnsi="Times New Roman" w:cs="Times New Roman"/>
                                  <w:sz w:val="24"/>
                                  <w:szCs w:val="24"/>
                                  <w:lang w:eastAsia="ru-RU"/>
                                </w:rPr>
                                <w:t>с</w:t>
                              </w:r>
                              <w:proofErr w:type="spellEnd"/>
                              <w:r w:rsidRPr="00C61A16">
                                <w:rPr>
                                  <w:rFonts w:ascii="Times New Roman" w:eastAsia="Times New Roman" w:hAnsi="Times New Roman" w:cs="Times New Roman"/>
                                  <w:sz w:val="24"/>
                                  <w:szCs w:val="24"/>
                                  <w:lang w:eastAsia="ru-RU"/>
                                </w:rPr>
                                <w:t xml:space="preserve"> ы  п р и   п р о к а л и в а н и </w:t>
                              </w:r>
                              <w:proofErr w:type="spellStart"/>
                              <w:r w:rsidRPr="00C61A16">
                                <w:rPr>
                                  <w:rFonts w:ascii="Times New Roman" w:eastAsia="Times New Roman" w:hAnsi="Times New Roman" w:cs="Times New Roman"/>
                                  <w:sz w:val="24"/>
                                  <w:szCs w:val="24"/>
                                  <w:lang w:eastAsia="ru-RU"/>
                                </w:rPr>
                                <w:t>и</w:t>
                              </w:r>
                              <w:proofErr w:type="spellEnd"/>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xml:space="preserve">        4.5.1. </w:t>
                              </w:r>
                              <w:r w:rsidRPr="00C61A16">
                                <w:rPr>
                                  <w:rFonts w:ascii="Times New Roman" w:eastAsia="Times New Roman" w:hAnsi="Times New Roman" w:cs="Times New Roman"/>
                                  <w:i/>
                                  <w:iCs/>
                                  <w:sz w:val="24"/>
                                  <w:szCs w:val="24"/>
                                  <w:lang w:eastAsia="ru-RU"/>
                                </w:rPr>
                                <w:t xml:space="preserve">Аппаратура </w:t>
                              </w:r>
                              <w:r w:rsidRPr="00C61A16">
                                <w:rPr>
                                  <w:rFonts w:ascii="Times New Roman" w:eastAsia="Times New Roman" w:hAnsi="Times New Roman" w:cs="Times New Roman"/>
                                  <w:sz w:val="24"/>
                                  <w:szCs w:val="24"/>
                                  <w:lang w:eastAsia="ru-RU"/>
                                </w:rPr>
                                <w:br/>
                                <w:t xml:space="preserve">        Весы лабораторные общего назначения по ГОСТ 24104 2-го класса точности с наибольшим пределом взвешивания 200 г. </w:t>
                              </w:r>
                              <w:r w:rsidRPr="00C61A16">
                                <w:rPr>
                                  <w:rFonts w:ascii="Times New Roman" w:eastAsia="Times New Roman" w:hAnsi="Times New Roman" w:cs="Times New Roman"/>
                                  <w:sz w:val="24"/>
                                  <w:szCs w:val="24"/>
                                  <w:lang w:eastAsia="ru-RU"/>
                                </w:rPr>
                                <w:br/>
                                <w:t xml:space="preserve">        Гири Г-2-210 по ГОСТ 7328. </w:t>
                              </w:r>
                              <w:r w:rsidRPr="00C61A16">
                                <w:rPr>
                                  <w:rFonts w:ascii="Times New Roman" w:eastAsia="Times New Roman" w:hAnsi="Times New Roman" w:cs="Times New Roman"/>
                                  <w:sz w:val="24"/>
                                  <w:szCs w:val="24"/>
                                  <w:lang w:eastAsia="ru-RU"/>
                                </w:rPr>
                                <w:br/>
                                <w:t xml:space="preserve">        Эксикатор по ГОСТ 25336 </w:t>
                              </w:r>
                              <w:r w:rsidRPr="00C61A16">
                                <w:rPr>
                                  <w:rFonts w:ascii="Times New Roman" w:eastAsia="Times New Roman" w:hAnsi="Times New Roman" w:cs="Times New Roman"/>
                                  <w:sz w:val="24"/>
                                  <w:szCs w:val="24"/>
                                  <w:lang w:eastAsia="ru-RU"/>
                                </w:rPr>
                                <w:br/>
                                <w:t xml:space="preserve">        Шкаф сушильный, обеспечивающий температуру нагрева </w:t>
                              </w:r>
                              <w:proofErr w:type="gramStart"/>
                              <w:r w:rsidRPr="00C61A16">
                                <w:rPr>
                                  <w:rFonts w:ascii="Times New Roman" w:eastAsia="Times New Roman" w:hAnsi="Times New Roman" w:cs="Times New Roman"/>
                                  <w:sz w:val="24"/>
                                  <w:szCs w:val="24"/>
                                  <w:lang w:eastAsia="ru-RU"/>
                                </w:rPr>
                                <w:t>250- 300</w:t>
                              </w:r>
                              <w:proofErr w:type="gramEnd"/>
                              <w:r w:rsidRPr="00C61A16">
                                <w:rPr>
                                  <w:rFonts w:ascii="Times New Roman" w:eastAsia="Times New Roman" w:hAnsi="Times New Roman" w:cs="Times New Roman"/>
                                  <w:sz w:val="24"/>
                                  <w:szCs w:val="24"/>
                                  <w:lang w:eastAsia="ru-RU"/>
                                </w:rPr>
                                <w:t xml:space="preserve"> °С. </w:t>
                              </w:r>
                              <w:r w:rsidRPr="00C61A16">
                                <w:rPr>
                                  <w:rFonts w:ascii="Times New Roman" w:eastAsia="Times New Roman" w:hAnsi="Times New Roman" w:cs="Times New Roman"/>
                                  <w:sz w:val="24"/>
                                  <w:szCs w:val="24"/>
                                  <w:lang w:eastAsia="ru-RU"/>
                                </w:rPr>
                                <w:br/>
                                <w:t xml:space="preserve">        Тигли низкие 3 или 4 по ГОСТ 9147. </w:t>
                              </w:r>
                              <w:r w:rsidRPr="00C61A16">
                                <w:rPr>
                                  <w:rFonts w:ascii="Times New Roman" w:eastAsia="Times New Roman" w:hAnsi="Times New Roman" w:cs="Times New Roman"/>
                                  <w:sz w:val="24"/>
                                  <w:szCs w:val="24"/>
                                  <w:lang w:eastAsia="ru-RU"/>
                                </w:rPr>
                                <w:br/>
                                <w:t xml:space="preserve">        Силикагель технический по ГОСТ 3956, высушенный при 150- 180 °С или кальций хлористый по ТУ 6-09-4711, прокаленный при 250-300 °С. </w:t>
                              </w:r>
                              <w:r w:rsidRPr="00C61A16">
                                <w:rPr>
                                  <w:rFonts w:ascii="Times New Roman" w:eastAsia="Times New Roman" w:hAnsi="Times New Roman" w:cs="Times New Roman"/>
                                  <w:sz w:val="24"/>
                                  <w:szCs w:val="24"/>
                                  <w:lang w:eastAsia="ru-RU"/>
                                </w:rPr>
                                <w:br/>
                                <w:t>     </w:t>
                              </w:r>
                              <w:proofErr w:type="gramStart"/>
                              <w:r w:rsidRPr="00C61A16">
                                <w:rPr>
                                  <w:rFonts w:ascii="Times New Roman" w:eastAsia="Times New Roman" w:hAnsi="Times New Roman" w:cs="Times New Roman"/>
                                  <w:sz w:val="24"/>
                                  <w:szCs w:val="24"/>
                                  <w:lang w:eastAsia="ru-RU"/>
                                </w:rPr>
                                <w:t>   </w:t>
                              </w:r>
                              <w:r w:rsidRPr="00C61A16">
                                <w:rPr>
                                  <w:rFonts w:ascii="Times New Roman" w:eastAsia="Times New Roman" w:hAnsi="Times New Roman" w:cs="Times New Roman"/>
                                  <w:b/>
                                  <w:bCs/>
                                  <w:sz w:val="24"/>
                                  <w:szCs w:val="24"/>
                                  <w:lang w:eastAsia="ru-RU"/>
                                </w:rPr>
                                <w:t>(</w:t>
                              </w:r>
                              <w:proofErr w:type="gramEnd"/>
                              <w:r w:rsidRPr="00C61A16">
                                <w:rPr>
                                  <w:rFonts w:ascii="Times New Roman" w:eastAsia="Times New Roman" w:hAnsi="Times New Roman" w:cs="Times New Roman"/>
                                  <w:b/>
                                  <w:bCs/>
                                  <w:sz w:val="24"/>
                                  <w:szCs w:val="24"/>
                                  <w:lang w:eastAsia="ru-RU"/>
                                </w:rPr>
                                <w:t>Измененная редакция, Изм. № 1).</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xml:space="preserve">        4.5.2. </w:t>
                              </w:r>
                              <w:r w:rsidRPr="00C61A16">
                                <w:rPr>
                                  <w:rFonts w:ascii="Times New Roman" w:eastAsia="Times New Roman" w:hAnsi="Times New Roman" w:cs="Times New Roman"/>
                                  <w:i/>
                                  <w:iCs/>
                                  <w:sz w:val="24"/>
                                  <w:szCs w:val="24"/>
                                  <w:lang w:eastAsia="ru-RU"/>
                                </w:rPr>
                                <w:t>Проведение анализа</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r>
                              <w:r w:rsidRPr="00C61A16">
                                <w:rPr>
                                  <w:rFonts w:ascii="Times New Roman" w:eastAsia="Times New Roman" w:hAnsi="Times New Roman" w:cs="Times New Roman"/>
                                  <w:sz w:val="24"/>
                                  <w:szCs w:val="24"/>
                                  <w:lang w:eastAsia="ru-RU"/>
                                </w:rPr>
                                <w:lastRenderedPageBreak/>
                                <w:t xml:space="preserve">        В тигле, предварительно прокаленном при </w:t>
                              </w:r>
                              <w:proofErr w:type="gramStart"/>
                              <w:r w:rsidRPr="00C61A16">
                                <w:rPr>
                                  <w:rFonts w:ascii="Times New Roman" w:eastAsia="Times New Roman" w:hAnsi="Times New Roman" w:cs="Times New Roman"/>
                                  <w:sz w:val="24"/>
                                  <w:szCs w:val="24"/>
                                  <w:lang w:eastAsia="ru-RU"/>
                                </w:rPr>
                                <w:t>270-300</w:t>
                              </w:r>
                              <w:proofErr w:type="gramEnd"/>
                              <w:r w:rsidRPr="00C61A16">
                                <w:rPr>
                                  <w:rFonts w:ascii="Times New Roman" w:eastAsia="Times New Roman" w:hAnsi="Times New Roman" w:cs="Times New Roman"/>
                                  <w:sz w:val="24"/>
                                  <w:szCs w:val="24"/>
                                  <w:lang w:eastAsia="ru-RU"/>
                                </w:rPr>
                                <w:t xml:space="preserve"> °С до достижения постоянной массы, взвешивают от 5 до 6 г кальцинированной соды (результат в граммах записывают с точностью до четвертого десятичного знака). Тигель с навеской прокаливают при </w:t>
                              </w:r>
                              <w:proofErr w:type="gramStart"/>
                              <w:r w:rsidRPr="00C61A16">
                                <w:rPr>
                                  <w:rFonts w:ascii="Times New Roman" w:eastAsia="Times New Roman" w:hAnsi="Times New Roman" w:cs="Times New Roman"/>
                                  <w:sz w:val="24"/>
                                  <w:szCs w:val="24"/>
                                  <w:lang w:eastAsia="ru-RU"/>
                                </w:rPr>
                                <w:t>270-300</w:t>
                              </w:r>
                              <w:proofErr w:type="gramEnd"/>
                              <w:r w:rsidRPr="00C61A16">
                                <w:rPr>
                                  <w:rFonts w:ascii="Times New Roman" w:eastAsia="Times New Roman" w:hAnsi="Times New Roman" w:cs="Times New Roman"/>
                                  <w:sz w:val="24"/>
                                  <w:szCs w:val="24"/>
                                  <w:lang w:eastAsia="ru-RU"/>
                                </w:rPr>
                                <w:t xml:space="preserve"> °С до достижения постоянной массы и после охлаждения в эксикаторе взвешивают (результат в граммах записывают с точностью до четвертого десятичного знака). </w:t>
                              </w:r>
                              <w:r w:rsidRPr="00C61A16">
                                <w:rPr>
                                  <w:rFonts w:ascii="Times New Roman" w:eastAsia="Times New Roman" w:hAnsi="Times New Roman" w:cs="Times New Roman"/>
                                  <w:sz w:val="24"/>
                                  <w:szCs w:val="24"/>
                                  <w:lang w:eastAsia="ru-RU"/>
                                </w:rPr>
                                <w:br/>
                                <w:t xml:space="preserve">        4.5.3. </w:t>
                              </w:r>
                              <w:r w:rsidRPr="00C61A16">
                                <w:rPr>
                                  <w:rFonts w:ascii="Times New Roman" w:eastAsia="Times New Roman" w:hAnsi="Times New Roman" w:cs="Times New Roman"/>
                                  <w:i/>
                                  <w:iCs/>
                                  <w:sz w:val="24"/>
                                  <w:szCs w:val="24"/>
                                  <w:lang w:eastAsia="ru-RU"/>
                                </w:rPr>
                                <w:t>Обработка результатов</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Потери массы при прокаливании (</w:t>
                              </w:r>
                              <w:r w:rsidRPr="00C61A16">
                                <w:rPr>
                                  <w:rFonts w:ascii="Times New Roman" w:eastAsia="Times New Roman" w:hAnsi="Times New Roman" w:cs="Times New Roman"/>
                                  <w:i/>
                                  <w:iCs/>
                                  <w:sz w:val="24"/>
                                  <w:szCs w:val="24"/>
                                  <w:lang w:eastAsia="ru-RU"/>
                                </w:rPr>
                                <w:t>X</w:t>
                              </w:r>
                              <w:r w:rsidRPr="00C61A16">
                                <w:rPr>
                                  <w:rFonts w:ascii="Times New Roman" w:eastAsia="Times New Roman" w:hAnsi="Times New Roman" w:cs="Times New Roman"/>
                                  <w:i/>
                                  <w:iCs/>
                                  <w:sz w:val="24"/>
                                  <w:szCs w:val="24"/>
                                  <w:vertAlign w:val="subscript"/>
                                  <w:lang w:eastAsia="ru-RU"/>
                                </w:rPr>
                                <w:t>1</w:t>
                              </w:r>
                              <w:r w:rsidRPr="00C61A16">
                                <w:rPr>
                                  <w:rFonts w:ascii="Times New Roman" w:eastAsia="Times New Roman" w:hAnsi="Times New Roman" w:cs="Times New Roman"/>
                                  <w:sz w:val="24"/>
                                  <w:szCs w:val="24"/>
                                  <w:lang w:eastAsia="ru-RU"/>
                                </w:rPr>
                                <w:t xml:space="preserve">) в процентах вычисляют по формуле: </w:t>
                              </w:r>
                            </w:p>
                          </w:tc>
                        </w:tr>
                        <w:tr w:rsidR="00C61A16" w:rsidRPr="00C61A16" w14:paraId="3F59B007" w14:textId="77777777">
                          <w:trPr>
                            <w:tblCellSpacing w:w="0" w:type="dxa"/>
                            <w:jc w:val="center"/>
                          </w:trPr>
                          <w:tc>
                            <w:tcPr>
                              <w:tcW w:w="0" w:type="auto"/>
                              <w:vAlign w:val="center"/>
                              <w:hideMark/>
                            </w:tcPr>
                            <w:p w14:paraId="4A948907"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noProof/>
                                  <w:sz w:val="24"/>
                                  <w:szCs w:val="24"/>
                                  <w:lang w:eastAsia="ru-RU"/>
                                </w:rPr>
                                <w:lastRenderedPageBreak/>
                                <w:drawing>
                                  <wp:inline distT="0" distB="0" distL="0" distR="0" wp14:anchorId="3FA8EB32" wp14:editId="4E53BFC5">
                                    <wp:extent cx="1219200" cy="341630"/>
                                    <wp:effectExtent l="0" t="0" r="0" b="1270"/>
                                    <wp:docPr id="22" name="Рисунок 22" descr="http://www.himtrade.ru/gosts/img/5100-85_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himtrade.ru/gosts/img/5100-85_4.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341630"/>
                                            </a:xfrm>
                                            <a:prstGeom prst="rect">
                                              <a:avLst/>
                                            </a:prstGeom>
                                            <a:noFill/>
                                            <a:ln>
                                              <a:noFill/>
                                            </a:ln>
                                          </pic:spPr>
                                        </pic:pic>
                                      </a:graphicData>
                                    </a:graphic>
                                  </wp:inline>
                                </w:drawing>
                              </w:r>
                            </w:p>
                          </w:tc>
                        </w:tr>
                        <w:tr w:rsidR="00C61A16" w:rsidRPr="00C61A16" w14:paraId="47139129" w14:textId="77777777">
                          <w:trPr>
                            <w:tblCellSpacing w:w="0" w:type="dxa"/>
                            <w:jc w:val="center"/>
                          </w:trPr>
                          <w:tc>
                            <w:tcPr>
                              <w:tcW w:w="0" w:type="auto"/>
                              <w:vAlign w:val="center"/>
                              <w:hideMark/>
                            </w:tcPr>
                            <w:p w14:paraId="6EC2D841"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где </w:t>
                              </w:r>
                              <w:r w:rsidRPr="00C61A16">
                                <w:rPr>
                                  <w:rFonts w:ascii="Times New Roman" w:eastAsia="Times New Roman" w:hAnsi="Times New Roman" w:cs="Times New Roman"/>
                                  <w:i/>
                                  <w:iCs/>
                                  <w:sz w:val="24"/>
                                  <w:szCs w:val="24"/>
                                  <w:lang w:eastAsia="ru-RU"/>
                                </w:rPr>
                                <w:t>m</w:t>
                              </w:r>
                              <w:r w:rsidRPr="00C61A16">
                                <w:rPr>
                                  <w:rFonts w:ascii="Times New Roman" w:eastAsia="Times New Roman" w:hAnsi="Times New Roman" w:cs="Times New Roman"/>
                                  <w:sz w:val="24"/>
                                  <w:szCs w:val="24"/>
                                  <w:lang w:eastAsia="ru-RU"/>
                                </w:rPr>
                                <w:t xml:space="preserve"> - масса навески кальцинированной соды, г; </w:t>
                              </w:r>
                              <w:r w:rsidRPr="00C61A16">
                                <w:rPr>
                                  <w:rFonts w:ascii="Times New Roman" w:eastAsia="Times New Roman" w:hAnsi="Times New Roman" w:cs="Times New Roman"/>
                                  <w:sz w:val="24"/>
                                  <w:szCs w:val="24"/>
                                  <w:lang w:eastAsia="ru-RU"/>
                                </w:rPr>
                                <w:br/>
                                <w:t>             </w:t>
                              </w:r>
                              <w:r w:rsidRPr="00C61A16">
                                <w:rPr>
                                  <w:rFonts w:ascii="Times New Roman" w:eastAsia="Times New Roman" w:hAnsi="Times New Roman" w:cs="Times New Roman"/>
                                  <w:i/>
                                  <w:iCs/>
                                  <w:sz w:val="24"/>
                                  <w:szCs w:val="24"/>
                                  <w:lang w:eastAsia="ru-RU"/>
                                </w:rPr>
                                <w:t>m</w:t>
                              </w:r>
                              <w:r w:rsidRPr="00C61A16">
                                <w:rPr>
                                  <w:rFonts w:ascii="Times New Roman" w:eastAsia="Times New Roman" w:hAnsi="Times New Roman" w:cs="Times New Roman"/>
                                  <w:i/>
                                  <w:iCs/>
                                  <w:sz w:val="24"/>
                                  <w:szCs w:val="24"/>
                                  <w:vertAlign w:val="subscript"/>
                                  <w:lang w:eastAsia="ru-RU"/>
                                </w:rPr>
                                <w:t>1</w:t>
                              </w:r>
                              <w:r w:rsidRPr="00C61A16">
                                <w:rPr>
                                  <w:rFonts w:ascii="Times New Roman" w:eastAsia="Times New Roman" w:hAnsi="Times New Roman" w:cs="Times New Roman"/>
                                  <w:sz w:val="24"/>
                                  <w:szCs w:val="24"/>
                                  <w:lang w:eastAsia="ru-RU"/>
                                </w:rPr>
                                <w:t xml:space="preserve"> - масса навески кальцинированной соды после прокаливания, г. </w:t>
                              </w:r>
                              <w:r w:rsidRPr="00C61A16">
                                <w:rPr>
                                  <w:rFonts w:ascii="Times New Roman" w:eastAsia="Times New Roman" w:hAnsi="Times New Roman" w:cs="Times New Roman"/>
                                  <w:sz w:val="24"/>
                                  <w:szCs w:val="24"/>
                                  <w:lang w:eastAsia="ru-RU"/>
                                </w:rPr>
                                <w:br/>
                                <w:t xml:space="preserve">        За результат анализа принимают среднее арифметическое результатов двух параллельных определений, абсолютное расхождение между которыми не превышает допускаемое расхождение, равное 0,05 % при доверительной вероятности </w:t>
                              </w:r>
                              <w:r w:rsidRPr="00C61A16">
                                <w:rPr>
                                  <w:rFonts w:ascii="Times New Roman" w:eastAsia="Times New Roman" w:hAnsi="Times New Roman" w:cs="Times New Roman"/>
                                  <w:i/>
                                  <w:iCs/>
                                  <w:sz w:val="24"/>
                                  <w:szCs w:val="24"/>
                                  <w:lang w:eastAsia="ru-RU"/>
                                </w:rPr>
                                <w:t>Р=0,95</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w:t>
                              </w:r>
                              <w:r w:rsidRPr="00C61A16">
                                <w:rPr>
                                  <w:rFonts w:ascii="Times New Roman" w:eastAsia="Times New Roman" w:hAnsi="Times New Roman" w:cs="Times New Roman"/>
                                  <w:b/>
                                  <w:bCs/>
                                  <w:sz w:val="24"/>
                                  <w:szCs w:val="24"/>
                                  <w:lang w:eastAsia="ru-RU"/>
                                </w:rPr>
                                <w:t>(Измененная редакция, Изм. № 1).</w:t>
                              </w:r>
                              <w:r w:rsidRPr="00C61A16">
                                <w:rPr>
                                  <w:rFonts w:ascii="Times New Roman" w:eastAsia="Times New Roman" w:hAnsi="Times New Roman" w:cs="Times New Roman"/>
                                  <w:sz w:val="24"/>
                                  <w:szCs w:val="24"/>
                                  <w:lang w:eastAsia="ru-RU"/>
                                </w:rPr>
                                <w:t xml:space="preserve"> </w:t>
                              </w:r>
                            </w:p>
                            <w:p w14:paraId="43EF1C0A"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4.6.   О п р е д е л е н и </w:t>
                              </w:r>
                              <w:proofErr w:type="gramStart"/>
                              <w:r w:rsidRPr="00C61A16">
                                <w:rPr>
                                  <w:rFonts w:ascii="Times New Roman" w:eastAsia="Times New Roman" w:hAnsi="Times New Roman" w:cs="Times New Roman"/>
                                  <w:sz w:val="24"/>
                                  <w:szCs w:val="24"/>
                                  <w:lang w:eastAsia="ru-RU"/>
                                </w:rPr>
                                <w:t>е  м</w:t>
                              </w:r>
                              <w:proofErr w:type="gramEnd"/>
                              <w:r w:rsidRPr="00C61A16">
                                <w:rPr>
                                  <w:rFonts w:ascii="Times New Roman" w:eastAsia="Times New Roman" w:hAnsi="Times New Roman" w:cs="Times New Roman"/>
                                  <w:sz w:val="24"/>
                                  <w:szCs w:val="24"/>
                                  <w:lang w:eastAsia="ru-RU"/>
                                </w:rPr>
                                <w:t xml:space="preserve"> а с </w:t>
                              </w:r>
                              <w:proofErr w:type="spellStart"/>
                              <w:r w:rsidRPr="00C61A16">
                                <w:rPr>
                                  <w:rFonts w:ascii="Times New Roman" w:eastAsia="Times New Roman" w:hAnsi="Times New Roman" w:cs="Times New Roman"/>
                                  <w:sz w:val="24"/>
                                  <w:szCs w:val="24"/>
                                  <w:lang w:eastAsia="ru-RU"/>
                                </w:rPr>
                                <w:t>с</w:t>
                              </w:r>
                              <w:proofErr w:type="spellEnd"/>
                              <w:r w:rsidRPr="00C61A16">
                                <w:rPr>
                                  <w:rFonts w:ascii="Times New Roman" w:eastAsia="Times New Roman" w:hAnsi="Times New Roman" w:cs="Times New Roman"/>
                                  <w:sz w:val="24"/>
                                  <w:szCs w:val="24"/>
                                  <w:lang w:eastAsia="ru-RU"/>
                                </w:rPr>
                                <w:t xml:space="preserve"> о в о й  д о л и  х л о р и д о в   </w:t>
                              </w:r>
                              <w:proofErr w:type="spellStart"/>
                              <w:r w:rsidRPr="00C61A16">
                                <w:rPr>
                                  <w:rFonts w:ascii="Times New Roman" w:eastAsia="Times New Roman" w:hAnsi="Times New Roman" w:cs="Times New Roman"/>
                                  <w:sz w:val="24"/>
                                  <w:szCs w:val="24"/>
                                  <w:lang w:eastAsia="ru-RU"/>
                                </w:rPr>
                                <w:t>в</w:t>
                              </w:r>
                              <w:proofErr w:type="spellEnd"/>
                              <w:r w:rsidRPr="00C61A16">
                                <w:rPr>
                                  <w:rFonts w:ascii="Times New Roman" w:eastAsia="Times New Roman" w:hAnsi="Times New Roman" w:cs="Times New Roman"/>
                                  <w:sz w:val="24"/>
                                  <w:szCs w:val="24"/>
                                  <w:lang w:eastAsia="ru-RU"/>
                                </w:rPr>
                                <w:t>   п е р е с ч е т е   н а   </w:t>
                              </w:r>
                              <w:proofErr w:type="spellStart"/>
                              <w:r w:rsidRPr="00C61A16">
                                <w:rPr>
                                  <w:rFonts w:ascii="Times New Roman" w:eastAsia="Times New Roman" w:hAnsi="Times New Roman" w:cs="Times New Roman"/>
                                  <w:sz w:val="24"/>
                                  <w:szCs w:val="24"/>
                                  <w:lang w:eastAsia="ru-RU"/>
                                </w:rPr>
                                <w:t>NaCl</w:t>
                              </w:r>
                              <w:proofErr w:type="spellEnd"/>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xml:space="preserve">        4.6.1. </w:t>
                              </w:r>
                              <w:r w:rsidRPr="00C61A16">
                                <w:rPr>
                                  <w:rFonts w:ascii="Times New Roman" w:eastAsia="Times New Roman" w:hAnsi="Times New Roman" w:cs="Times New Roman"/>
                                  <w:i/>
                                  <w:iCs/>
                                  <w:sz w:val="24"/>
                                  <w:szCs w:val="24"/>
                                  <w:lang w:eastAsia="ru-RU"/>
                                </w:rPr>
                                <w:t>Аппаратура, реактивы и растворы</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xml:space="preserve">        Бюретка 3-2-5-0,02 или 6-2-5-0,02 по НТД. </w:t>
                              </w:r>
                              <w:r w:rsidRPr="00C61A16">
                                <w:rPr>
                                  <w:rFonts w:ascii="Times New Roman" w:eastAsia="Times New Roman" w:hAnsi="Times New Roman" w:cs="Times New Roman"/>
                                  <w:sz w:val="24"/>
                                  <w:szCs w:val="24"/>
                                  <w:lang w:eastAsia="ru-RU"/>
                                </w:rPr>
                                <w:br/>
                                <w:t xml:space="preserve">        Кислота азотная по ГОСТ 4461. </w:t>
                              </w:r>
                              <w:r w:rsidRPr="00C61A16">
                                <w:rPr>
                                  <w:rFonts w:ascii="Times New Roman" w:eastAsia="Times New Roman" w:hAnsi="Times New Roman" w:cs="Times New Roman"/>
                                  <w:sz w:val="24"/>
                                  <w:szCs w:val="24"/>
                                  <w:lang w:eastAsia="ru-RU"/>
                                </w:rPr>
                                <w:br/>
                                <w:t xml:space="preserve">        Ртуть (II) азотно-кислая 1-водная по ГОСТ 4520 раствор </w:t>
                              </w:r>
                              <w:proofErr w:type="gramStart"/>
                              <w:r w:rsidRPr="00C61A16">
                                <w:rPr>
                                  <w:rFonts w:ascii="Times New Roman" w:eastAsia="Times New Roman" w:hAnsi="Times New Roman" w:cs="Times New Roman"/>
                                  <w:sz w:val="24"/>
                                  <w:szCs w:val="24"/>
                                  <w:lang w:eastAsia="ru-RU"/>
                                </w:rPr>
                                <w:t>c(</w:t>
                              </w:r>
                              <w:proofErr w:type="gramEnd"/>
                              <w:r w:rsidRPr="00C61A16">
                                <w:rPr>
                                  <w:rFonts w:ascii="Times New Roman" w:eastAsia="Times New Roman" w:hAnsi="Times New Roman" w:cs="Times New Roman"/>
                                  <w:sz w:val="24"/>
                                  <w:szCs w:val="24"/>
                                  <w:lang w:eastAsia="ru-RU"/>
                                </w:rPr>
                                <w:t>½Hg (NO</w:t>
                              </w:r>
                              <w:r w:rsidRPr="00C61A16">
                                <w:rPr>
                                  <w:rFonts w:ascii="Times New Roman" w:eastAsia="Times New Roman" w:hAnsi="Times New Roman" w:cs="Times New Roman"/>
                                  <w:sz w:val="24"/>
                                  <w:szCs w:val="24"/>
                                  <w:vertAlign w:val="subscript"/>
                                  <w:lang w:eastAsia="ru-RU"/>
                                </w:rPr>
                                <w:t>3</w:t>
                              </w:r>
                              <w:r w:rsidRPr="00C61A16">
                                <w:rPr>
                                  <w:rFonts w:ascii="Times New Roman" w:eastAsia="Times New Roman" w:hAnsi="Times New Roman" w:cs="Times New Roman"/>
                                  <w:sz w:val="24"/>
                                  <w:szCs w:val="24"/>
                                  <w:lang w:eastAsia="ru-RU"/>
                                </w:rPr>
                                <w:t>)</w:t>
                              </w:r>
                              <w:r w:rsidRPr="00C61A16">
                                <w:rPr>
                                  <w:rFonts w:ascii="Times New Roman" w:eastAsia="Times New Roman" w:hAnsi="Times New Roman" w:cs="Times New Roman"/>
                                  <w:sz w:val="24"/>
                                  <w:szCs w:val="24"/>
                                  <w:vertAlign w:val="subscript"/>
                                  <w:lang w:eastAsia="ru-RU"/>
                                </w:rPr>
                                <w:t>2</w:t>
                              </w:r>
                              <w:r w:rsidRPr="00C61A16">
                                <w:rPr>
                                  <w:rFonts w:ascii="Times New Roman" w:eastAsia="Times New Roman" w:hAnsi="Times New Roman" w:cs="Times New Roman"/>
                                  <w:sz w:val="24"/>
                                  <w:szCs w:val="24"/>
                                  <w:lang w:eastAsia="ru-RU"/>
                                </w:rPr>
                                <w:t>·H</w:t>
                              </w:r>
                              <w:r w:rsidRPr="00C61A16">
                                <w:rPr>
                                  <w:rFonts w:ascii="Times New Roman" w:eastAsia="Times New Roman" w:hAnsi="Times New Roman" w:cs="Times New Roman"/>
                                  <w:sz w:val="24"/>
                                  <w:szCs w:val="24"/>
                                  <w:vertAlign w:val="subscript"/>
                                  <w:lang w:eastAsia="ru-RU"/>
                                </w:rPr>
                                <w:t>2</w:t>
                              </w:r>
                              <w:r w:rsidRPr="00C61A16">
                                <w:rPr>
                                  <w:rFonts w:ascii="Times New Roman" w:eastAsia="Times New Roman" w:hAnsi="Times New Roman" w:cs="Times New Roman"/>
                                  <w:sz w:val="24"/>
                                  <w:szCs w:val="24"/>
                                  <w:lang w:eastAsia="ru-RU"/>
                                </w:rPr>
                                <w:t>0)=0,1 моль/дм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xml:space="preserve">        Натрий </w:t>
                              </w:r>
                              <w:proofErr w:type="spellStart"/>
                              <w:r w:rsidRPr="00C61A16">
                                <w:rPr>
                                  <w:rFonts w:ascii="Times New Roman" w:eastAsia="Times New Roman" w:hAnsi="Times New Roman" w:cs="Times New Roman"/>
                                  <w:sz w:val="24"/>
                                  <w:szCs w:val="24"/>
                                  <w:lang w:eastAsia="ru-RU"/>
                                </w:rPr>
                                <w:t>нитропруссидный</w:t>
                              </w:r>
                              <w:proofErr w:type="spellEnd"/>
                              <w:r w:rsidRPr="00C61A16">
                                <w:rPr>
                                  <w:rFonts w:ascii="Times New Roman" w:eastAsia="Times New Roman" w:hAnsi="Times New Roman" w:cs="Times New Roman"/>
                                  <w:sz w:val="24"/>
                                  <w:szCs w:val="24"/>
                                  <w:lang w:eastAsia="ru-RU"/>
                                </w:rPr>
                                <w:t xml:space="preserve"> (индикатор), водный раствор с массовой долей 10 %. </w:t>
                              </w:r>
                              <w:r w:rsidRPr="00C61A16">
                                <w:rPr>
                                  <w:rFonts w:ascii="Times New Roman" w:eastAsia="Times New Roman" w:hAnsi="Times New Roman" w:cs="Times New Roman"/>
                                  <w:sz w:val="24"/>
                                  <w:szCs w:val="24"/>
                                  <w:lang w:eastAsia="ru-RU"/>
                                </w:rPr>
                                <w:br/>
                                <w:t>        </w:t>
                              </w:r>
                              <w:proofErr w:type="gramStart"/>
                              <w:r w:rsidRPr="00C61A16">
                                <w:rPr>
                                  <w:rFonts w:ascii="Times New Roman" w:eastAsia="Times New Roman" w:hAnsi="Times New Roman" w:cs="Times New Roman"/>
                                  <w:sz w:val="24"/>
                                  <w:szCs w:val="24"/>
                                  <w:lang w:eastAsia="ru-RU"/>
                                </w:rPr>
                                <w:t>Вода</w:t>
                              </w:r>
                              <w:proofErr w:type="gramEnd"/>
                              <w:r w:rsidRPr="00C61A16">
                                <w:rPr>
                                  <w:rFonts w:ascii="Times New Roman" w:eastAsia="Times New Roman" w:hAnsi="Times New Roman" w:cs="Times New Roman"/>
                                  <w:sz w:val="24"/>
                                  <w:szCs w:val="24"/>
                                  <w:lang w:eastAsia="ru-RU"/>
                                </w:rPr>
                                <w:t xml:space="preserve"> дистиллированная по ГОСТ 6709. </w:t>
                              </w:r>
                              <w:r w:rsidRPr="00C61A16">
                                <w:rPr>
                                  <w:rFonts w:ascii="Times New Roman" w:eastAsia="Times New Roman" w:hAnsi="Times New Roman" w:cs="Times New Roman"/>
                                  <w:sz w:val="24"/>
                                  <w:szCs w:val="24"/>
                                  <w:lang w:eastAsia="ru-RU"/>
                                </w:rPr>
                                <w:br/>
                                <w:t>        </w:t>
                              </w:r>
                              <w:r w:rsidRPr="00C61A16">
                                <w:rPr>
                                  <w:rFonts w:ascii="Times New Roman" w:eastAsia="Times New Roman" w:hAnsi="Times New Roman" w:cs="Times New Roman"/>
                                  <w:b/>
                                  <w:bCs/>
                                  <w:sz w:val="24"/>
                                  <w:szCs w:val="24"/>
                                  <w:lang w:eastAsia="ru-RU"/>
                                </w:rPr>
                                <w:t>(Измененная редакция, Изм. № 1).</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xml:space="preserve">        4.6.2. </w:t>
                              </w:r>
                              <w:r w:rsidRPr="00C61A16">
                                <w:rPr>
                                  <w:rFonts w:ascii="Times New Roman" w:eastAsia="Times New Roman" w:hAnsi="Times New Roman" w:cs="Times New Roman"/>
                                  <w:i/>
                                  <w:iCs/>
                                  <w:sz w:val="24"/>
                                  <w:szCs w:val="24"/>
                                  <w:lang w:eastAsia="ru-RU"/>
                                </w:rPr>
                                <w:t>Проведение анализа</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К раствору после определения массовой доли углекислого натрия (п.4.4.2) прибавляют 1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азотной кислоты, </w:t>
                              </w:r>
                              <w:proofErr w:type="gramStart"/>
                              <w:r w:rsidRPr="00C61A16">
                                <w:rPr>
                                  <w:rFonts w:ascii="Times New Roman" w:eastAsia="Times New Roman" w:hAnsi="Times New Roman" w:cs="Times New Roman"/>
                                  <w:sz w:val="24"/>
                                  <w:szCs w:val="24"/>
                                  <w:lang w:eastAsia="ru-RU"/>
                                </w:rPr>
                                <w:t>5-10</w:t>
                              </w:r>
                              <w:proofErr w:type="gramEnd"/>
                              <w:r w:rsidRPr="00C61A16">
                                <w:rPr>
                                  <w:rFonts w:ascii="Times New Roman" w:eastAsia="Times New Roman" w:hAnsi="Times New Roman" w:cs="Times New Roman"/>
                                  <w:sz w:val="24"/>
                                  <w:szCs w:val="24"/>
                                  <w:lang w:eastAsia="ru-RU"/>
                                </w:rPr>
                                <w:t xml:space="preserve"> капель раствора </w:t>
                              </w:r>
                              <w:proofErr w:type="spellStart"/>
                              <w:r w:rsidRPr="00C61A16">
                                <w:rPr>
                                  <w:rFonts w:ascii="Times New Roman" w:eastAsia="Times New Roman" w:hAnsi="Times New Roman" w:cs="Times New Roman"/>
                                  <w:sz w:val="24"/>
                                  <w:szCs w:val="24"/>
                                  <w:lang w:eastAsia="ru-RU"/>
                                </w:rPr>
                                <w:t>нитропруссида</w:t>
                              </w:r>
                              <w:proofErr w:type="spellEnd"/>
                              <w:r w:rsidRPr="00C61A16">
                                <w:rPr>
                                  <w:rFonts w:ascii="Times New Roman" w:eastAsia="Times New Roman" w:hAnsi="Times New Roman" w:cs="Times New Roman"/>
                                  <w:sz w:val="24"/>
                                  <w:szCs w:val="24"/>
                                  <w:lang w:eastAsia="ru-RU"/>
                                </w:rPr>
                                <w:t xml:space="preserve"> натрия и титруют из бюретки раствором азотно-кислой ртути до первого появления неисчезающей мути. </w:t>
                              </w:r>
                              <w:r w:rsidRPr="00C61A16">
                                <w:rPr>
                                  <w:rFonts w:ascii="Times New Roman" w:eastAsia="Times New Roman" w:hAnsi="Times New Roman" w:cs="Times New Roman"/>
                                  <w:sz w:val="24"/>
                                  <w:szCs w:val="24"/>
                                  <w:lang w:eastAsia="ru-RU"/>
                                </w:rPr>
                                <w:br/>
                                <w:t xml:space="preserve">        4.6.3. </w:t>
                              </w:r>
                              <w:r w:rsidRPr="00C61A16">
                                <w:rPr>
                                  <w:rFonts w:ascii="Times New Roman" w:eastAsia="Times New Roman" w:hAnsi="Times New Roman" w:cs="Times New Roman"/>
                                  <w:i/>
                                  <w:iCs/>
                                  <w:sz w:val="24"/>
                                  <w:szCs w:val="24"/>
                                  <w:lang w:eastAsia="ru-RU"/>
                                </w:rPr>
                                <w:t>Обработка результатов</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xml:space="preserve">        Массовую долю хлоридов в пересчете на </w:t>
                              </w:r>
                              <w:proofErr w:type="spellStart"/>
                              <w:r w:rsidRPr="00C61A16">
                                <w:rPr>
                                  <w:rFonts w:ascii="Times New Roman" w:eastAsia="Times New Roman" w:hAnsi="Times New Roman" w:cs="Times New Roman"/>
                                  <w:sz w:val="24"/>
                                  <w:szCs w:val="24"/>
                                  <w:lang w:eastAsia="ru-RU"/>
                                </w:rPr>
                                <w:t>NaCl</w:t>
                              </w:r>
                              <w:proofErr w:type="spellEnd"/>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i/>
                                  <w:iCs/>
                                  <w:sz w:val="24"/>
                                  <w:szCs w:val="24"/>
                                  <w:lang w:eastAsia="ru-RU"/>
                                </w:rPr>
                                <w:t>X</w:t>
                              </w:r>
                              <w:r w:rsidRPr="00C61A16">
                                <w:rPr>
                                  <w:rFonts w:ascii="Times New Roman" w:eastAsia="Times New Roman" w:hAnsi="Times New Roman" w:cs="Times New Roman"/>
                                  <w:i/>
                                  <w:iCs/>
                                  <w:sz w:val="24"/>
                                  <w:szCs w:val="24"/>
                                  <w:vertAlign w:val="subscript"/>
                                  <w:lang w:eastAsia="ru-RU"/>
                                </w:rPr>
                                <w:t>2</w:t>
                              </w:r>
                              <w:r w:rsidRPr="00C61A16">
                                <w:rPr>
                                  <w:rFonts w:ascii="Times New Roman" w:eastAsia="Times New Roman" w:hAnsi="Times New Roman" w:cs="Times New Roman"/>
                                  <w:sz w:val="24"/>
                                  <w:szCs w:val="24"/>
                                  <w:lang w:eastAsia="ru-RU"/>
                                </w:rPr>
                                <w:t xml:space="preserve">) в процентах вычисляют по формуле: </w:t>
                              </w:r>
                            </w:p>
                          </w:tc>
                        </w:tr>
                        <w:tr w:rsidR="00C61A16" w:rsidRPr="00C61A16" w14:paraId="32E234D3" w14:textId="77777777">
                          <w:trPr>
                            <w:tblCellSpacing w:w="0" w:type="dxa"/>
                            <w:jc w:val="center"/>
                          </w:trPr>
                          <w:tc>
                            <w:tcPr>
                              <w:tcW w:w="0" w:type="auto"/>
                              <w:vAlign w:val="center"/>
                              <w:hideMark/>
                            </w:tcPr>
                            <w:p w14:paraId="54B4B074"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noProof/>
                                  <w:sz w:val="24"/>
                                  <w:szCs w:val="24"/>
                                  <w:lang w:eastAsia="ru-RU"/>
                                </w:rPr>
                                <w:drawing>
                                  <wp:inline distT="0" distB="0" distL="0" distR="0" wp14:anchorId="7DF0C3E7" wp14:editId="18985EDF">
                                    <wp:extent cx="1536065" cy="372110"/>
                                    <wp:effectExtent l="0" t="0" r="6985" b="8890"/>
                                    <wp:docPr id="21" name="Рисунок 21" descr="http://www.himtrade.ru/gosts/img/5100-85_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himtrade.ru/gosts/img/5100-85_5.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6065" cy="372110"/>
                                            </a:xfrm>
                                            <a:prstGeom prst="rect">
                                              <a:avLst/>
                                            </a:prstGeom>
                                            <a:noFill/>
                                            <a:ln>
                                              <a:noFill/>
                                            </a:ln>
                                          </pic:spPr>
                                        </pic:pic>
                                      </a:graphicData>
                                    </a:graphic>
                                  </wp:inline>
                                </w:drawing>
                              </w:r>
                            </w:p>
                          </w:tc>
                        </w:tr>
                        <w:tr w:rsidR="00C61A16" w:rsidRPr="00C61A16" w14:paraId="1002276F" w14:textId="77777777">
                          <w:trPr>
                            <w:tblCellSpacing w:w="0" w:type="dxa"/>
                            <w:jc w:val="center"/>
                          </w:trPr>
                          <w:tc>
                            <w:tcPr>
                              <w:tcW w:w="0" w:type="auto"/>
                              <w:vAlign w:val="center"/>
                              <w:hideMark/>
                            </w:tcPr>
                            <w:p w14:paraId="2B113E99"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где </w:t>
                              </w:r>
                              <w:r w:rsidRPr="00C61A16">
                                <w:rPr>
                                  <w:rFonts w:ascii="Times New Roman" w:eastAsia="Times New Roman" w:hAnsi="Times New Roman" w:cs="Times New Roman"/>
                                  <w:i/>
                                  <w:iCs/>
                                  <w:sz w:val="24"/>
                                  <w:szCs w:val="24"/>
                                  <w:lang w:eastAsia="ru-RU"/>
                                </w:rPr>
                                <w:t>V</w:t>
                              </w:r>
                              <w:r w:rsidRPr="00C61A16">
                                <w:rPr>
                                  <w:rFonts w:ascii="Times New Roman" w:eastAsia="Times New Roman" w:hAnsi="Times New Roman" w:cs="Times New Roman"/>
                                  <w:sz w:val="24"/>
                                  <w:szCs w:val="24"/>
                                  <w:lang w:eastAsia="ru-RU"/>
                                </w:rPr>
                                <w:t>- объем концентрации точно 0,1 моль/дм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раствора азотно-кислой ртути, израсходованный на титрование,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0,00584 - масса хлористого натрия в граммах, соответствующая 1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раствора азотно-кислой ртути концентрации точно c('/2Hg (NO</w:t>
                              </w:r>
                              <w:r w:rsidRPr="00C61A16">
                                <w:rPr>
                                  <w:rFonts w:ascii="Times New Roman" w:eastAsia="Times New Roman" w:hAnsi="Times New Roman" w:cs="Times New Roman"/>
                                  <w:sz w:val="24"/>
                                  <w:szCs w:val="24"/>
                                  <w:vertAlign w:val="subscript"/>
                                  <w:lang w:eastAsia="ru-RU"/>
                                </w:rPr>
                                <w:t>3</w:t>
                              </w:r>
                              <w:r w:rsidRPr="00C61A16">
                                <w:rPr>
                                  <w:rFonts w:ascii="Times New Roman" w:eastAsia="Times New Roman" w:hAnsi="Times New Roman" w:cs="Times New Roman"/>
                                  <w:sz w:val="24"/>
                                  <w:szCs w:val="24"/>
                                  <w:lang w:eastAsia="ru-RU"/>
                                </w:rPr>
                                <w:t>)</w:t>
                              </w:r>
                              <w:r w:rsidRPr="00C61A16">
                                <w:rPr>
                                  <w:rFonts w:ascii="Times New Roman" w:eastAsia="Times New Roman" w:hAnsi="Times New Roman" w:cs="Times New Roman"/>
                                  <w:sz w:val="24"/>
                                  <w:szCs w:val="24"/>
                                  <w:vertAlign w:val="subscript"/>
                                  <w:lang w:eastAsia="ru-RU"/>
                                </w:rPr>
                                <w:t>2</w:t>
                              </w:r>
                              <w:r w:rsidRPr="00C61A16">
                                <w:rPr>
                                  <w:rFonts w:ascii="Times New Roman" w:eastAsia="Times New Roman" w:hAnsi="Times New Roman" w:cs="Times New Roman"/>
                                  <w:sz w:val="24"/>
                                  <w:szCs w:val="24"/>
                                  <w:lang w:eastAsia="ru-RU"/>
                                </w:rPr>
                                <w:t>·Н</w:t>
                              </w:r>
                              <w:r w:rsidRPr="00C61A16">
                                <w:rPr>
                                  <w:rFonts w:ascii="Times New Roman" w:eastAsia="Times New Roman" w:hAnsi="Times New Roman" w:cs="Times New Roman"/>
                                  <w:sz w:val="24"/>
                                  <w:szCs w:val="24"/>
                                  <w:vertAlign w:val="subscript"/>
                                  <w:lang w:eastAsia="ru-RU"/>
                                </w:rPr>
                                <w:t>2</w:t>
                              </w:r>
                              <w:r w:rsidRPr="00C61A16">
                                <w:rPr>
                                  <w:rFonts w:ascii="Times New Roman" w:eastAsia="Times New Roman" w:hAnsi="Times New Roman" w:cs="Times New Roman"/>
                                  <w:sz w:val="24"/>
                                  <w:szCs w:val="24"/>
                                  <w:lang w:eastAsia="ru-RU"/>
                                </w:rPr>
                                <w:t>0) =0,1 моль/дм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,г/см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w:t>
                              </w:r>
                              <w:r w:rsidRPr="00C61A16">
                                <w:rPr>
                                  <w:rFonts w:ascii="Times New Roman" w:eastAsia="Times New Roman" w:hAnsi="Times New Roman" w:cs="Times New Roman"/>
                                  <w:i/>
                                  <w:iCs/>
                                  <w:sz w:val="24"/>
                                  <w:szCs w:val="24"/>
                                  <w:lang w:eastAsia="ru-RU"/>
                                </w:rPr>
                                <w:t>m</w:t>
                              </w:r>
                              <w:r w:rsidRPr="00C61A16">
                                <w:rPr>
                                  <w:rFonts w:ascii="Times New Roman" w:eastAsia="Times New Roman" w:hAnsi="Times New Roman" w:cs="Times New Roman"/>
                                  <w:sz w:val="24"/>
                                  <w:szCs w:val="24"/>
                                  <w:lang w:eastAsia="ru-RU"/>
                                </w:rPr>
                                <w:t xml:space="preserve"> - масса навески кальцинированной соды, г. </w:t>
                              </w:r>
                              <w:r w:rsidRPr="00C61A16">
                                <w:rPr>
                                  <w:rFonts w:ascii="Times New Roman" w:eastAsia="Times New Roman" w:hAnsi="Times New Roman" w:cs="Times New Roman"/>
                                  <w:sz w:val="24"/>
                                  <w:szCs w:val="24"/>
                                  <w:lang w:eastAsia="ru-RU"/>
                                </w:rPr>
                                <w:br/>
                                <w:t xml:space="preserve">        За результат анализа принимают среднее арифметическое результатов двух параллельных определений, абсолютное расхождение между которыми не превышает допускаемое расхождение, равное 0,02 % при доверительной вероятности </w:t>
                              </w:r>
                              <w:r w:rsidRPr="00C61A16">
                                <w:rPr>
                                  <w:rFonts w:ascii="Times New Roman" w:eastAsia="Times New Roman" w:hAnsi="Times New Roman" w:cs="Times New Roman"/>
                                  <w:i/>
                                  <w:iCs/>
                                  <w:sz w:val="24"/>
                                  <w:szCs w:val="24"/>
                                  <w:lang w:eastAsia="ru-RU"/>
                                </w:rPr>
                                <w:t>Р</w:t>
                              </w:r>
                              <w:r w:rsidRPr="00C61A16">
                                <w:rPr>
                                  <w:rFonts w:ascii="Times New Roman" w:eastAsia="Times New Roman" w:hAnsi="Times New Roman" w:cs="Times New Roman"/>
                                  <w:sz w:val="24"/>
                                  <w:szCs w:val="24"/>
                                  <w:lang w:eastAsia="ru-RU"/>
                                </w:rPr>
                                <w:t xml:space="preserve">=0,95 </w:t>
                              </w:r>
                              <w:r w:rsidRPr="00C61A16">
                                <w:rPr>
                                  <w:rFonts w:ascii="Times New Roman" w:eastAsia="Times New Roman" w:hAnsi="Times New Roman" w:cs="Times New Roman"/>
                                  <w:sz w:val="24"/>
                                  <w:szCs w:val="24"/>
                                  <w:lang w:eastAsia="ru-RU"/>
                                </w:rPr>
                                <w:br/>
                                <w:t>        </w:t>
                              </w:r>
                              <w:r w:rsidRPr="00C61A16">
                                <w:rPr>
                                  <w:rFonts w:ascii="Times New Roman" w:eastAsia="Times New Roman" w:hAnsi="Times New Roman" w:cs="Times New Roman"/>
                                  <w:b/>
                                  <w:bCs/>
                                  <w:sz w:val="24"/>
                                  <w:szCs w:val="24"/>
                                  <w:lang w:eastAsia="ru-RU"/>
                                </w:rPr>
                                <w:t>(Измененная редакция, Изм. № 1).</w:t>
                              </w:r>
                              <w:r w:rsidRPr="00C61A16">
                                <w:rPr>
                                  <w:rFonts w:ascii="Times New Roman" w:eastAsia="Times New Roman" w:hAnsi="Times New Roman" w:cs="Times New Roman"/>
                                  <w:sz w:val="24"/>
                                  <w:szCs w:val="24"/>
                                  <w:lang w:eastAsia="ru-RU"/>
                                </w:rPr>
                                <w:t xml:space="preserve"> </w:t>
                              </w:r>
                            </w:p>
                            <w:p w14:paraId="4F9B330C"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4.7.   О п р е д е л е н и е   м а с </w:t>
                              </w:r>
                              <w:proofErr w:type="spellStart"/>
                              <w:r w:rsidRPr="00C61A16">
                                <w:rPr>
                                  <w:rFonts w:ascii="Times New Roman" w:eastAsia="Times New Roman" w:hAnsi="Times New Roman" w:cs="Times New Roman"/>
                                  <w:sz w:val="24"/>
                                  <w:szCs w:val="24"/>
                                  <w:lang w:eastAsia="ru-RU"/>
                                </w:rPr>
                                <w:t>с</w:t>
                              </w:r>
                              <w:proofErr w:type="spellEnd"/>
                              <w:r w:rsidRPr="00C61A16">
                                <w:rPr>
                                  <w:rFonts w:ascii="Times New Roman" w:eastAsia="Times New Roman" w:hAnsi="Times New Roman" w:cs="Times New Roman"/>
                                  <w:sz w:val="24"/>
                                  <w:szCs w:val="24"/>
                                  <w:lang w:eastAsia="ru-RU"/>
                                </w:rPr>
                                <w:t xml:space="preserve"> о в о й   д о л и   ж е л е з а   в   п е р е с ч е т </w:t>
                              </w:r>
                              <w:proofErr w:type="gramStart"/>
                              <w:r w:rsidRPr="00C61A16">
                                <w:rPr>
                                  <w:rFonts w:ascii="Times New Roman" w:eastAsia="Times New Roman" w:hAnsi="Times New Roman" w:cs="Times New Roman"/>
                                  <w:sz w:val="24"/>
                                  <w:szCs w:val="24"/>
                                  <w:lang w:eastAsia="ru-RU"/>
                                </w:rPr>
                                <w:t>е  н</w:t>
                              </w:r>
                              <w:proofErr w:type="gramEnd"/>
                              <w:r w:rsidRPr="00C61A16">
                                <w:rPr>
                                  <w:rFonts w:ascii="Times New Roman" w:eastAsia="Times New Roman" w:hAnsi="Times New Roman" w:cs="Times New Roman"/>
                                  <w:sz w:val="24"/>
                                  <w:szCs w:val="24"/>
                                  <w:lang w:eastAsia="ru-RU"/>
                                </w:rPr>
                                <w:t xml:space="preserve"> а   Fe</w:t>
                              </w:r>
                              <w:r w:rsidRPr="00C61A16">
                                <w:rPr>
                                  <w:rFonts w:ascii="Times New Roman" w:eastAsia="Times New Roman" w:hAnsi="Times New Roman" w:cs="Times New Roman"/>
                                  <w:sz w:val="24"/>
                                  <w:szCs w:val="24"/>
                                  <w:vertAlign w:val="subscript"/>
                                  <w:lang w:eastAsia="ru-RU"/>
                                </w:rPr>
                                <w:t>2</w:t>
                              </w:r>
                              <w:r w:rsidRPr="00C61A16">
                                <w:rPr>
                                  <w:rFonts w:ascii="Times New Roman" w:eastAsia="Times New Roman" w:hAnsi="Times New Roman" w:cs="Times New Roman"/>
                                  <w:sz w:val="24"/>
                                  <w:szCs w:val="24"/>
                                  <w:lang w:eastAsia="ru-RU"/>
                                </w:rPr>
                                <w:t>O</w:t>
                              </w:r>
                              <w:r w:rsidRPr="00C61A16">
                                <w:rPr>
                                  <w:rFonts w:ascii="Times New Roman" w:eastAsia="Times New Roman" w:hAnsi="Times New Roman" w:cs="Times New Roman"/>
                                  <w:sz w:val="24"/>
                                  <w:szCs w:val="24"/>
                                  <w:vertAlign w:val="subscript"/>
                                  <w:lang w:eastAsia="ru-RU"/>
                                </w:rPr>
                                <w:t>3</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xml:space="preserve">        4.7.1. </w:t>
                              </w:r>
                              <w:r w:rsidRPr="00C61A16">
                                <w:rPr>
                                  <w:rFonts w:ascii="Times New Roman" w:eastAsia="Times New Roman" w:hAnsi="Times New Roman" w:cs="Times New Roman"/>
                                  <w:i/>
                                  <w:iCs/>
                                  <w:sz w:val="24"/>
                                  <w:szCs w:val="24"/>
                                  <w:lang w:eastAsia="ru-RU"/>
                                </w:rPr>
                                <w:t>Аппаратура, реактивы и растворы</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w:t>
                              </w:r>
                              <w:proofErr w:type="spellStart"/>
                              <w:r w:rsidRPr="00C61A16">
                                <w:rPr>
                                  <w:rFonts w:ascii="Times New Roman" w:eastAsia="Times New Roman" w:hAnsi="Times New Roman" w:cs="Times New Roman"/>
                                  <w:sz w:val="24"/>
                                  <w:szCs w:val="24"/>
                                  <w:lang w:eastAsia="ru-RU"/>
                                </w:rPr>
                                <w:t>Фотоэлектроколориметр</w:t>
                              </w:r>
                              <w:proofErr w:type="spellEnd"/>
                              <w:r w:rsidRPr="00C61A16">
                                <w:rPr>
                                  <w:rFonts w:ascii="Times New Roman" w:eastAsia="Times New Roman" w:hAnsi="Times New Roman" w:cs="Times New Roman"/>
                                  <w:sz w:val="24"/>
                                  <w:szCs w:val="24"/>
                                  <w:lang w:eastAsia="ru-RU"/>
                                </w:rPr>
                                <w:t xml:space="preserve"> ФЭК-56М. </w:t>
                              </w:r>
                              <w:r w:rsidRPr="00C61A16">
                                <w:rPr>
                                  <w:rFonts w:ascii="Times New Roman" w:eastAsia="Times New Roman" w:hAnsi="Times New Roman" w:cs="Times New Roman"/>
                                  <w:sz w:val="24"/>
                                  <w:szCs w:val="24"/>
                                  <w:lang w:eastAsia="ru-RU"/>
                                </w:rPr>
                                <w:br/>
                                <w:t xml:space="preserve">        Весы лабораторные общего назначения по ГОСТ 24104 3-го класса точности с наибольшим пределом взвешивания 1 кг. </w:t>
                              </w:r>
                              <w:r w:rsidRPr="00C61A16">
                                <w:rPr>
                                  <w:rFonts w:ascii="Times New Roman" w:eastAsia="Times New Roman" w:hAnsi="Times New Roman" w:cs="Times New Roman"/>
                                  <w:sz w:val="24"/>
                                  <w:szCs w:val="24"/>
                                  <w:lang w:eastAsia="ru-RU"/>
                                </w:rPr>
                                <w:br/>
                              </w:r>
                              <w:r w:rsidRPr="00C61A16">
                                <w:rPr>
                                  <w:rFonts w:ascii="Times New Roman" w:eastAsia="Times New Roman" w:hAnsi="Times New Roman" w:cs="Times New Roman"/>
                                  <w:sz w:val="24"/>
                                  <w:szCs w:val="24"/>
                                  <w:lang w:eastAsia="ru-RU"/>
                                </w:rPr>
                                <w:lastRenderedPageBreak/>
                                <w:t xml:space="preserve">        Гири Г-3-210 по ГОСТ 7328. </w:t>
                              </w:r>
                              <w:r w:rsidRPr="00C61A16">
                                <w:rPr>
                                  <w:rFonts w:ascii="Times New Roman" w:eastAsia="Times New Roman" w:hAnsi="Times New Roman" w:cs="Times New Roman"/>
                                  <w:sz w:val="24"/>
                                  <w:szCs w:val="24"/>
                                  <w:lang w:eastAsia="ru-RU"/>
                                </w:rPr>
                                <w:br/>
                                <w:t xml:space="preserve">        Пипетки 2-2-10 (20, 25) по НТД или подобного типа. </w:t>
                              </w:r>
                              <w:r w:rsidRPr="00C61A16">
                                <w:rPr>
                                  <w:rFonts w:ascii="Times New Roman" w:eastAsia="Times New Roman" w:hAnsi="Times New Roman" w:cs="Times New Roman"/>
                                  <w:sz w:val="24"/>
                                  <w:szCs w:val="24"/>
                                  <w:lang w:eastAsia="ru-RU"/>
                                </w:rPr>
                                <w:br/>
                                <w:t xml:space="preserve">        Колбы мерные </w:t>
                              </w:r>
                              <w:proofErr w:type="gramStart"/>
                              <w:r w:rsidRPr="00C61A16">
                                <w:rPr>
                                  <w:rFonts w:ascii="Times New Roman" w:eastAsia="Times New Roman" w:hAnsi="Times New Roman" w:cs="Times New Roman"/>
                                  <w:sz w:val="24"/>
                                  <w:szCs w:val="24"/>
                                  <w:lang w:eastAsia="ru-RU"/>
                                </w:rPr>
                                <w:t>1-100</w:t>
                              </w:r>
                              <w:proofErr w:type="gramEnd"/>
                              <w:r w:rsidRPr="00C61A16">
                                <w:rPr>
                                  <w:rFonts w:ascii="Times New Roman" w:eastAsia="Times New Roman" w:hAnsi="Times New Roman" w:cs="Times New Roman"/>
                                  <w:sz w:val="24"/>
                                  <w:szCs w:val="24"/>
                                  <w:lang w:eastAsia="ru-RU"/>
                                </w:rPr>
                                <w:t xml:space="preserve"> (500, 1000)-2 по ГОСТ 1770 или подобного типа. </w:t>
                              </w:r>
                              <w:r w:rsidRPr="00C61A16">
                                <w:rPr>
                                  <w:rFonts w:ascii="Times New Roman" w:eastAsia="Times New Roman" w:hAnsi="Times New Roman" w:cs="Times New Roman"/>
                                  <w:sz w:val="24"/>
                                  <w:szCs w:val="24"/>
                                  <w:lang w:eastAsia="ru-RU"/>
                                </w:rPr>
                                <w:br/>
                                <w:t xml:space="preserve">        Бюретка 3-2-25-0,1 по НТД или подобного типа. </w:t>
                              </w:r>
                              <w:r w:rsidRPr="00C61A16">
                                <w:rPr>
                                  <w:rFonts w:ascii="Times New Roman" w:eastAsia="Times New Roman" w:hAnsi="Times New Roman" w:cs="Times New Roman"/>
                                  <w:sz w:val="24"/>
                                  <w:szCs w:val="24"/>
                                  <w:lang w:eastAsia="ru-RU"/>
                                </w:rPr>
                                <w:br/>
                                <w:t xml:space="preserve">        Цилиндры </w:t>
                              </w:r>
                              <w:proofErr w:type="gramStart"/>
                              <w:r w:rsidRPr="00C61A16">
                                <w:rPr>
                                  <w:rFonts w:ascii="Times New Roman" w:eastAsia="Times New Roman" w:hAnsi="Times New Roman" w:cs="Times New Roman"/>
                                  <w:sz w:val="24"/>
                                  <w:szCs w:val="24"/>
                                  <w:lang w:eastAsia="ru-RU"/>
                                </w:rPr>
                                <w:t>1-10</w:t>
                              </w:r>
                              <w:proofErr w:type="gramEnd"/>
                              <w:r w:rsidRPr="00C61A16">
                                <w:rPr>
                                  <w:rFonts w:ascii="Times New Roman" w:eastAsia="Times New Roman" w:hAnsi="Times New Roman" w:cs="Times New Roman"/>
                                  <w:sz w:val="24"/>
                                  <w:szCs w:val="24"/>
                                  <w:lang w:eastAsia="ru-RU"/>
                                </w:rPr>
                                <w:t xml:space="preserve"> и 1-25 по ГОСТ 1770. </w:t>
                              </w:r>
                              <w:r w:rsidRPr="00C61A16">
                                <w:rPr>
                                  <w:rFonts w:ascii="Times New Roman" w:eastAsia="Times New Roman" w:hAnsi="Times New Roman" w:cs="Times New Roman"/>
                                  <w:sz w:val="24"/>
                                  <w:szCs w:val="24"/>
                                  <w:lang w:eastAsia="ru-RU"/>
                                </w:rPr>
                                <w:br/>
                                <w:t xml:space="preserve">        Стакан Н-1-250 ТС по ГОСТ 25336 или подобного типа. </w:t>
                              </w:r>
                              <w:r w:rsidRPr="00C61A16">
                                <w:rPr>
                                  <w:rFonts w:ascii="Times New Roman" w:eastAsia="Times New Roman" w:hAnsi="Times New Roman" w:cs="Times New Roman"/>
                                  <w:sz w:val="24"/>
                                  <w:szCs w:val="24"/>
                                  <w:lang w:eastAsia="ru-RU"/>
                                </w:rPr>
                                <w:br/>
                                <w:t xml:space="preserve">        Фильтр </w:t>
                              </w:r>
                              <w:proofErr w:type="spellStart"/>
                              <w:r w:rsidRPr="00C61A16">
                                <w:rPr>
                                  <w:rFonts w:ascii="Times New Roman" w:eastAsia="Times New Roman" w:hAnsi="Times New Roman" w:cs="Times New Roman"/>
                                  <w:sz w:val="24"/>
                                  <w:szCs w:val="24"/>
                                  <w:lang w:eastAsia="ru-RU"/>
                                </w:rPr>
                                <w:t>обеззоленный</w:t>
                              </w:r>
                              <w:proofErr w:type="spellEnd"/>
                              <w:r w:rsidRPr="00C61A16">
                                <w:rPr>
                                  <w:rFonts w:ascii="Times New Roman" w:eastAsia="Times New Roman" w:hAnsi="Times New Roman" w:cs="Times New Roman"/>
                                  <w:sz w:val="24"/>
                                  <w:szCs w:val="24"/>
                                  <w:lang w:eastAsia="ru-RU"/>
                                </w:rPr>
                                <w:t xml:space="preserve"> типа "синяя лента". </w:t>
                              </w:r>
                              <w:r w:rsidRPr="00C61A16">
                                <w:rPr>
                                  <w:rFonts w:ascii="Times New Roman" w:eastAsia="Times New Roman" w:hAnsi="Times New Roman" w:cs="Times New Roman"/>
                                  <w:sz w:val="24"/>
                                  <w:szCs w:val="24"/>
                                  <w:lang w:eastAsia="ru-RU"/>
                                </w:rPr>
                                <w:br/>
                                <w:t xml:space="preserve">        Аммиак водный по ГОСТ 3760, раствор с массовой долей 10 %. </w:t>
                              </w:r>
                              <w:r w:rsidRPr="00C61A16">
                                <w:rPr>
                                  <w:rFonts w:ascii="Times New Roman" w:eastAsia="Times New Roman" w:hAnsi="Times New Roman" w:cs="Times New Roman"/>
                                  <w:sz w:val="24"/>
                                  <w:szCs w:val="24"/>
                                  <w:lang w:eastAsia="ru-RU"/>
                                </w:rPr>
                                <w:br/>
                                <w:t>        Кислота соляная по ГОСТ 3118, плотность 1,19 г/см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раствор с массовой долей 25 %. </w:t>
                              </w:r>
                              <w:r w:rsidRPr="00C61A16">
                                <w:rPr>
                                  <w:rFonts w:ascii="Times New Roman" w:eastAsia="Times New Roman" w:hAnsi="Times New Roman" w:cs="Times New Roman"/>
                                  <w:sz w:val="24"/>
                                  <w:szCs w:val="24"/>
                                  <w:lang w:eastAsia="ru-RU"/>
                                </w:rPr>
                                <w:br/>
                                <w:t xml:space="preserve">        Спирт этиловый ректификованный технический по ГОСТ 18300. </w:t>
                              </w:r>
                              <w:r w:rsidRPr="00C61A16">
                                <w:rPr>
                                  <w:rFonts w:ascii="Times New Roman" w:eastAsia="Times New Roman" w:hAnsi="Times New Roman" w:cs="Times New Roman"/>
                                  <w:sz w:val="24"/>
                                  <w:szCs w:val="24"/>
                                  <w:lang w:eastAsia="ru-RU"/>
                                </w:rPr>
                                <w:br/>
                                <w:t>        </w:t>
                              </w:r>
                              <w:proofErr w:type="gramStart"/>
                              <w:r w:rsidRPr="00C61A16">
                                <w:rPr>
                                  <w:rFonts w:ascii="Times New Roman" w:eastAsia="Times New Roman" w:hAnsi="Times New Roman" w:cs="Times New Roman"/>
                                  <w:sz w:val="24"/>
                                  <w:szCs w:val="24"/>
                                  <w:lang w:eastAsia="ru-RU"/>
                                </w:rPr>
                                <w:t>Вода</w:t>
                              </w:r>
                              <w:proofErr w:type="gramEnd"/>
                              <w:r w:rsidRPr="00C61A16">
                                <w:rPr>
                                  <w:rFonts w:ascii="Times New Roman" w:eastAsia="Times New Roman" w:hAnsi="Times New Roman" w:cs="Times New Roman"/>
                                  <w:sz w:val="24"/>
                                  <w:szCs w:val="24"/>
                                  <w:lang w:eastAsia="ru-RU"/>
                                </w:rPr>
                                <w:t xml:space="preserve"> дистиллированная по ГОСТ 6709. </w:t>
                              </w:r>
                              <w:r w:rsidRPr="00C61A16">
                                <w:rPr>
                                  <w:rFonts w:ascii="Times New Roman" w:eastAsia="Times New Roman" w:hAnsi="Times New Roman" w:cs="Times New Roman"/>
                                  <w:sz w:val="24"/>
                                  <w:szCs w:val="24"/>
                                  <w:lang w:eastAsia="ru-RU"/>
                                </w:rPr>
                                <w:br/>
                                <w:t>        </w:t>
                              </w:r>
                              <w:r w:rsidRPr="00C61A16">
                                <w:rPr>
                                  <w:rFonts w:ascii="Times New Roman" w:eastAsia="Times New Roman" w:hAnsi="Times New Roman" w:cs="Times New Roman"/>
                                  <w:noProof/>
                                  <w:sz w:val="24"/>
                                  <w:szCs w:val="24"/>
                                  <w:lang w:eastAsia="ru-RU"/>
                                </w:rPr>
                                <w:drawing>
                                  <wp:inline distT="0" distB="0" distL="0" distR="0" wp14:anchorId="287C3E7F" wp14:editId="41764B6E">
                                    <wp:extent cx="103505" cy="103505"/>
                                    <wp:effectExtent l="0" t="0" r="0" b="0"/>
                                    <wp:docPr id="20" name="Рисунок 20" descr="http://www.himtrade.ru/gosts/img/5100-85_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himtrade.ru/gosts/img/5100-85_6.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noProof/>
                                  <w:sz w:val="24"/>
                                  <w:szCs w:val="24"/>
                                  <w:lang w:eastAsia="ru-RU"/>
                                </w:rPr>
                                <w:drawing>
                                  <wp:inline distT="0" distB="0" distL="0" distR="0" wp14:anchorId="723884C3" wp14:editId="7D4A29D1">
                                    <wp:extent cx="103505" cy="103505"/>
                                    <wp:effectExtent l="0" t="0" r="0" b="0"/>
                                    <wp:docPr id="19" name="Рисунок 19" descr="http://www.himtrade.ru/gosts/img/5100-85_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himtrade.ru/gosts/img/5100-85_6.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C61A16">
                                <w:rPr>
                                  <w:rFonts w:ascii="Times New Roman" w:eastAsia="Times New Roman" w:hAnsi="Times New Roman" w:cs="Times New Roman"/>
                                  <w:sz w:val="24"/>
                                  <w:szCs w:val="24"/>
                                  <w:lang w:eastAsia="ru-RU"/>
                                </w:rPr>
                                <w:t>'-</w:t>
                              </w:r>
                              <w:proofErr w:type="spellStart"/>
                              <w:r w:rsidRPr="00C61A16">
                                <w:rPr>
                                  <w:rFonts w:ascii="Times New Roman" w:eastAsia="Times New Roman" w:hAnsi="Times New Roman" w:cs="Times New Roman"/>
                                  <w:sz w:val="24"/>
                                  <w:szCs w:val="24"/>
                                  <w:lang w:eastAsia="ru-RU"/>
                                </w:rPr>
                                <w:t>дипиридил</w:t>
                              </w:r>
                              <w:proofErr w:type="spellEnd"/>
                              <w:r w:rsidRPr="00C61A16">
                                <w:rPr>
                                  <w:rFonts w:ascii="Times New Roman" w:eastAsia="Times New Roman" w:hAnsi="Times New Roman" w:cs="Times New Roman"/>
                                  <w:sz w:val="24"/>
                                  <w:szCs w:val="24"/>
                                  <w:lang w:eastAsia="ru-RU"/>
                                </w:rPr>
                                <w:t xml:space="preserve"> (индикатор); раствор готовят следующим образом: 2,5 г </w:t>
                              </w:r>
                              <w:r w:rsidRPr="00C61A16">
                                <w:rPr>
                                  <w:rFonts w:ascii="Times New Roman" w:eastAsia="Times New Roman" w:hAnsi="Times New Roman" w:cs="Times New Roman"/>
                                  <w:noProof/>
                                  <w:sz w:val="24"/>
                                  <w:szCs w:val="24"/>
                                  <w:lang w:eastAsia="ru-RU"/>
                                </w:rPr>
                                <w:drawing>
                                  <wp:inline distT="0" distB="0" distL="0" distR="0" wp14:anchorId="2133363B" wp14:editId="44B44049">
                                    <wp:extent cx="103505" cy="103505"/>
                                    <wp:effectExtent l="0" t="0" r="0" b="0"/>
                                    <wp:docPr id="18" name="Рисунок 18" descr="http://www.himtrade.ru/gosts/img/5100-85_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himtrade.ru/gosts/img/5100-85_6.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noProof/>
                                  <w:sz w:val="24"/>
                                  <w:szCs w:val="24"/>
                                  <w:lang w:eastAsia="ru-RU"/>
                                </w:rPr>
                                <w:drawing>
                                  <wp:inline distT="0" distB="0" distL="0" distR="0" wp14:anchorId="52131BF7" wp14:editId="4224BEB4">
                                    <wp:extent cx="103505" cy="103505"/>
                                    <wp:effectExtent l="0" t="0" r="0" b="0"/>
                                    <wp:docPr id="17" name="Рисунок 17" descr="http://www.himtrade.ru/gosts/img/5100-85_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himtrade.ru/gosts/img/5100-85_6.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C61A16">
                                <w:rPr>
                                  <w:rFonts w:ascii="Times New Roman" w:eastAsia="Times New Roman" w:hAnsi="Times New Roman" w:cs="Times New Roman"/>
                                  <w:sz w:val="24"/>
                                  <w:szCs w:val="24"/>
                                  <w:lang w:eastAsia="ru-RU"/>
                                </w:rPr>
                                <w:t>'-</w:t>
                              </w:r>
                              <w:proofErr w:type="spellStart"/>
                              <w:r w:rsidRPr="00C61A16">
                                <w:rPr>
                                  <w:rFonts w:ascii="Times New Roman" w:eastAsia="Times New Roman" w:hAnsi="Times New Roman" w:cs="Times New Roman"/>
                                  <w:sz w:val="24"/>
                                  <w:szCs w:val="24"/>
                                  <w:lang w:eastAsia="ru-RU"/>
                                </w:rPr>
                                <w:t>дипиридила</w:t>
                              </w:r>
                              <w:proofErr w:type="spellEnd"/>
                              <w:r w:rsidRPr="00C61A16">
                                <w:rPr>
                                  <w:rFonts w:ascii="Times New Roman" w:eastAsia="Times New Roman" w:hAnsi="Times New Roman" w:cs="Times New Roman"/>
                                  <w:sz w:val="24"/>
                                  <w:szCs w:val="24"/>
                                  <w:lang w:eastAsia="ru-RU"/>
                                </w:rPr>
                                <w:t xml:space="preserve"> растворяют в 25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этилового спирта и разбавляют водой до 500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xml:space="preserve">        Кислота аскорбиновая, водный раствор с массовой долей 5 % (раствор следует предохранять от воздействия света, воздуха и тепла; пригоден не более двух недель). </w:t>
                              </w:r>
                              <w:r w:rsidRPr="00C61A16">
                                <w:rPr>
                                  <w:rFonts w:ascii="Times New Roman" w:eastAsia="Times New Roman" w:hAnsi="Times New Roman" w:cs="Times New Roman"/>
                                  <w:sz w:val="24"/>
                                  <w:szCs w:val="24"/>
                                  <w:lang w:eastAsia="ru-RU"/>
                                </w:rPr>
                                <w:br/>
                                <w:t>        Раствор железа, содержащий 1 мг Fe</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в 1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готовят по ГОСТ 4212 (раствор А). </w:t>
                              </w:r>
                              <w:r w:rsidRPr="00C61A16">
                                <w:rPr>
                                  <w:rFonts w:ascii="Times New Roman" w:eastAsia="Times New Roman" w:hAnsi="Times New Roman" w:cs="Times New Roman"/>
                                  <w:sz w:val="24"/>
                                  <w:szCs w:val="24"/>
                                  <w:lang w:eastAsia="ru-RU"/>
                                </w:rPr>
                                <w:br/>
                                <w:t>        10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раствора А помещают в мерную колбу вместимостью 1000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доводят его объем водой до метки и перемешивают (раствор Б); 1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раствора Б содержит 0,01 мг Fe</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(годен в течение суток). </w:t>
                              </w:r>
                              <w:r w:rsidRPr="00C61A16">
                                <w:rPr>
                                  <w:rFonts w:ascii="Times New Roman" w:eastAsia="Times New Roman" w:hAnsi="Times New Roman" w:cs="Times New Roman"/>
                                  <w:sz w:val="24"/>
                                  <w:szCs w:val="24"/>
                                  <w:lang w:eastAsia="ru-RU"/>
                                </w:rPr>
                                <w:br/>
                                <w:t xml:space="preserve">        Бумага лакмусовая нейтральная. </w:t>
                              </w:r>
                              <w:r w:rsidRPr="00C61A16">
                                <w:rPr>
                                  <w:rFonts w:ascii="Times New Roman" w:eastAsia="Times New Roman" w:hAnsi="Times New Roman" w:cs="Times New Roman"/>
                                  <w:sz w:val="24"/>
                                  <w:szCs w:val="24"/>
                                  <w:lang w:eastAsia="ru-RU"/>
                                </w:rPr>
                                <w:br/>
                                <w:t xml:space="preserve">        Универсальная индикаторная бумага. </w:t>
                              </w:r>
                              <w:r w:rsidRPr="00C61A16">
                                <w:rPr>
                                  <w:rFonts w:ascii="Times New Roman" w:eastAsia="Times New Roman" w:hAnsi="Times New Roman" w:cs="Times New Roman"/>
                                  <w:sz w:val="24"/>
                                  <w:szCs w:val="24"/>
                                  <w:lang w:eastAsia="ru-RU"/>
                                </w:rPr>
                                <w:br/>
                                <w:t>        </w:t>
                              </w:r>
                              <w:r w:rsidRPr="00C61A16">
                                <w:rPr>
                                  <w:rFonts w:ascii="Times New Roman" w:eastAsia="Times New Roman" w:hAnsi="Times New Roman" w:cs="Times New Roman"/>
                                  <w:b/>
                                  <w:bCs/>
                                  <w:sz w:val="24"/>
                                  <w:szCs w:val="24"/>
                                  <w:lang w:eastAsia="ru-RU"/>
                                </w:rPr>
                                <w:t>(Измененная редакция, Изм. № 1).</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xml:space="preserve">        4.7.2. </w:t>
                              </w:r>
                              <w:r w:rsidRPr="00C61A16">
                                <w:rPr>
                                  <w:rFonts w:ascii="Times New Roman" w:eastAsia="Times New Roman" w:hAnsi="Times New Roman" w:cs="Times New Roman"/>
                                  <w:i/>
                                  <w:iCs/>
                                  <w:sz w:val="24"/>
                                  <w:szCs w:val="24"/>
                                  <w:lang w:eastAsia="ru-RU"/>
                                </w:rPr>
                                <w:t>Построение градуированного графика</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xml:space="preserve">        Для построения </w:t>
                              </w:r>
                              <w:proofErr w:type="spellStart"/>
                              <w:r w:rsidRPr="00C61A16">
                                <w:rPr>
                                  <w:rFonts w:ascii="Times New Roman" w:eastAsia="Times New Roman" w:hAnsi="Times New Roman" w:cs="Times New Roman"/>
                                  <w:sz w:val="24"/>
                                  <w:szCs w:val="24"/>
                                  <w:lang w:eastAsia="ru-RU"/>
                                </w:rPr>
                                <w:t>градуировочного</w:t>
                              </w:r>
                              <w:proofErr w:type="spellEnd"/>
                              <w:r w:rsidRPr="00C61A16">
                                <w:rPr>
                                  <w:rFonts w:ascii="Times New Roman" w:eastAsia="Times New Roman" w:hAnsi="Times New Roman" w:cs="Times New Roman"/>
                                  <w:sz w:val="24"/>
                                  <w:szCs w:val="24"/>
                                  <w:lang w:eastAsia="ru-RU"/>
                                </w:rPr>
                                <w:t xml:space="preserve"> графика готовят </w:t>
                              </w:r>
                              <w:proofErr w:type="spellStart"/>
                              <w:r w:rsidRPr="00C61A16">
                                <w:rPr>
                                  <w:rFonts w:ascii="Times New Roman" w:eastAsia="Times New Roman" w:hAnsi="Times New Roman" w:cs="Times New Roman"/>
                                  <w:sz w:val="24"/>
                                  <w:szCs w:val="24"/>
                                  <w:lang w:eastAsia="ru-RU"/>
                                </w:rPr>
                                <w:t>градуировоч-ные</w:t>
                              </w:r>
                              <w:proofErr w:type="spellEnd"/>
                              <w:r w:rsidRPr="00C61A16">
                                <w:rPr>
                                  <w:rFonts w:ascii="Times New Roman" w:eastAsia="Times New Roman" w:hAnsi="Times New Roman" w:cs="Times New Roman"/>
                                  <w:sz w:val="24"/>
                                  <w:szCs w:val="24"/>
                                  <w:lang w:eastAsia="ru-RU"/>
                                </w:rPr>
                                <w:t xml:space="preserve"> растворы. В стаканы вместимостью 250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вводят 1,0; 2,0; 3,0; 4,0; 5,0; 6,0; 7,0; 8,0; 9,0; 10,0; 11,0 и 12,0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раствора Б, что соответствует 0,01; 0,02; 0,03; 0,04; 0,05; 0,06; 0,07; 0,08; 0,09; 0,10; 0,11 и 0,12 мг Fe</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затем приливают в каждый до 20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воды, по 2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25 %-</w:t>
                              </w:r>
                              <w:proofErr w:type="spellStart"/>
                              <w:r w:rsidRPr="00C61A16">
                                <w:rPr>
                                  <w:rFonts w:ascii="Times New Roman" w:eastAsia="Times New Roman" w:hAnsi="Times New Roman" w:cs="Times New Roman"/>
                                  <w:sz w:val="24"/>
                                  <w:szCs w:val="24"/>
                                  <w:lang w:eastAsia="ru-RU"/>
                                </w:rPr>
                                <w:t>ного</w:t>
                              </w:r>
                              <w:proofErr w:type="spellEnd"/>
                              <w:r w:rsidRPr="00C61A16">
                                <w:rPr>
                                  <w:rFonts w:ascii="Times New Roman" w:eastAsia="Times New Roman" w:hAnsi="Times New Roman" w:cs="Times New Roman"/>
                                  <w:sz w:val="24"/>
                                  <w:szCs w:val="24"/>
                                  <w:lang w:eastAsia="ru-RU"/>
                                </w:rPr>
                                <w:t xml:space="preserve"> раствора соляной кислоты, по 5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раствора аскорбиновой кислоты, по 5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раствора </w:t>
                              </w:r>
                              <w:r w:rsidRPr="00C61A16">
                                <w:rPr>
                                  <w:rFonts w:ascii="Times New Roman" w:eastAsia="Times New Roman" w:hAnsi="Times New Roman" w:cs="Times New Roman"/>
                                  <w:noProof/>
                                  <w:sz w:val="24"/>
                                  <w:szCs w:val="24"/>
                                  <w:lang w:eastAsia="ru-RU"/>
                                </w:rPr>
                                <w:drawing>
                                  <wp:inline distT="0" distB="0" distL="0" distR="0" wp14:anchorId="16B4CF6B" wp14:editId="3185EF0C">
                                    <wp:extent cx="103505" cy="103505"/>
                                    <wp:effectExtent l="0" t="0" r="0" b="0"/>
                                    <wp:docPr id="16" name="Рисунок 16" descr="http://www.himtrade.ru/gosts/img/5100-85_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himtrade.ru/gosts/img/5100-85_6.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noProof/>
                                  <w:sz w:val="24"/>
                                  <w:szCs w:val="24"/>
                                  <w:lang w:eastAsia="ru-RU"/>
                                </w:rPr>
                                <w:drawing>
                                  <wp:inline distT="0" distB="0" distL="0" distR="0" wp14:anchorId="7A307B85" wp14:editId="30FF8731">
                                    <wp:extent cx="103505" cy="103505"/>
                                    <wp:effectExtent l="0" t="0" r="0" b="0"/>
                                    <wp:docPr id="15" name="Рисунок 15" descr="http://www.himtrade.ru/gosts/img/5100-85_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himtrade.ru/gosts/img/5100-85_6.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C61A16">
                                <w:rPr>
                                  <w:rFonts w:ascii="Times New Roman" w:eastAsia="Times New Roman" w:hAnsi="Times New Roman" w:cs="Times New Roman"/>
                                  <w:sz w:val="24"/>
                                  <w:szCs w:val="24"/>
                                  <w:lang w:eastAsia="ru-RU"/>
                                </w:rPr>
                                <w:t>'-</w:t>
                              </w:r>
                              <w:proofErr w:type="spellStart"/>
                              <w:r w:rsidRPr="00C61A16">
                                <w:rPr>
                                  <w:rFonts w:ascii="Times New Roman" w:eastAsia="Times New Roman" w:hAnsi="Times New Roman" w:cs="Times New Roman"/>
                                  <w:sz w:val="24"/>
                                  <w:szCs w:val="24"/>
                                  <w:lang w:eastAsia="ru-RU"/>
                                </w:rPr>
                                <w:t>дипиридила</w:t>
                              </w:r>
                              <w:proofErr w:type="spellEnd"/>
                              <w:r w:rsidRPr="00C61A16">
                                <w:rPr>
                                  <w:rFonts w:ascii="Times New Roman" w:eastAsia="Times New Roman" w:hAnsi="Times New Roman" w:cs="Times New Roman"/>
                                  <w:sz w:val="24"/>
                                  <w:szCs w:val="24"/>
                                  <w:lang w:eastAsia="ru-RU"/>
                                </w:rPr>
                                <w:t xml:space="preserve"> и по 35- 40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воды. Раствором аммиака по универсальной индикаторной бумаге устанавливают рН полученных растворов приблизительно до 3,5. Затем растворы переводят в мерные колбы вместимостью 100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их объемы доводят водой до метки и перемешивают. </w:t>
                              </w:r>
                              <w:r w:rsidRPr="00C61A16">
                                <w:rPr>
                                  <w:rFonts w:ascii="Times New Roman" w:eastAsia="Times New Roman" w:hAnsi="Times New Roman" w:cs="Times New Roman"/>
                                  <w:sz w:val="24"/>
                                  <w:szCs w:val="24"/>
                                  <w:lang w:eastAsia="ru-RU"/>
                                </w:rPr>
                                <w:br/>
                                <w:t>        Одновременно готовят контрольный раствор, не содержащий железа. Для этого в мерную колбу вместимостью 100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помещают 2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25 %-</w:t>
                              </w:r>
                              <w:proofErr w:type="spellStart"/>
                              <w:r w:rsidRPr="00C61A16">
                                <w:rPr>
                                  <w:rFonts w:ascii="Times New Roman" w:eastAsia="Times New Roman" w:hAnsi="Times New Roman" w:cs="Times New Roman"/>
                                  <w:sz w:val="24"/>
                                  <w:szCs w:val="24"/>
                                  <w:lang w:eastAsia="ru-RU"/>
                                </w:rPr>
                                <w:t>ного</w:t>
                              </w:r>
                              <w:proofErr w:type="spellEnd"/>
                              <w:r w:rsidRPr="00C61A16">
                                <w:rPr>
                                  <w:rFonts w:ascii="Times New Roman" w:eastAsia="Times New Roman" w:hAnsi="Times New Roman" w:cs="Times New Roman"/>
                                  <w:sz w:val="24"/>
                                  <w:szCs w:val="24"/>
                                  <w:lang w:eastAsia="ru-RU"/>
                                </w:rPr>
                                <w:t xml:space="preserve"> раствора соляной кислоты и 5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раствора аскорбиновой кислоты, доводят водой до метки и перемешивают. </w:t>
                              </w:r>
                              <w:r w:rsidRPr="00C61A16">
                                <w:rPr>
                                  <w:rFonts w:ascii="Times New Roman" w:eastAsia="Times New Roman" w:hAnsi="Times New Roman" w:cs="Times New Roman"/>
                                  <w:sz w:val="24"/>
                                  <w:szCs w:val="24"/>
                                  <w:lang w:eastAsia="ru-RU"/>
                                </w:rPr>
                                <w:br/>
                                <w:t xml:space="preserve">        Через 30 мин измеряют оптическую плотность </w:t>
                              </w:r>
                              <w:proofErr w:type="spellStart"/>
                              <w:r w:rsidRPr="00C61A16">
                                <w:rPr>
                                  <w:rFonts w:ascii="Times New Roman" w:eastAsia="Times New Roman" w:hAnsi="Times New Roman" w:cs="Times New Roman"/>
                                  <w:sz w:val="24"/>
                                  <w:szCs w:val="24"/>
                                  <w:lang w:eastAsia="ru-RU"/>
                                </w:rPr>
                                <w:t>градуировочных</w:t>
                              </w:r>
                              <w:proofErr w:type="spellEnd"/>
                              <w:r w:rsidRPr="00C61A16">
                                <w:rPr>
                                  <w:rFonts w:ascii="Times New Roman" w:eastAsia="Times New Roman" w:hAnsi="Times New Roman" w:cs="Times New Roman"/>
                                  <w:sz w:val="24"/>
                                  <w:szCs w:val="24"/>
                                  <w:lang w:eastAsia="ru-RU"/>
                                </w:rPr>
                                <w:t xml:space="preserve"> растворов по отношению к контрольному раствору на </w:t>
                              </w:r>
                              <w:proofErr w:type="spellStart"/>
                              <w:r w:rsidRPr="00C61A16">
                                <w:rPr>
                                  <w:rFonts w:ascii="Times New Roman" w:eastAsia="Times New Roman" w:hAnsi="Times New Roman" w:cs="Times New Roman"/>
                                  <w:sz w:val="24"/>
                                  <w:szCs w:val="24"/>
                                  <w:lang w:eastAsia="ru-RU"/>
                                </w:rPr>
                                <w:t>фотоэлектро</w:t>
                              </w:r>
                              <w:proofErr w:type="spellEnd"/>
                              <w:r w:rsidRPr="00C61A16">
                                <w:rPr>
                                  <w:rFonts w:ascii="Times New Roman" w:eastAsia="Times New Roman" w:hAnsi="Times New Roman" w:cs="Times New Roman"/>
                                  <w:sz w:val="24"/>
                                  <w:szCs w:val="24"/>
                                  <w:lang w:eastAsia="ru-RU"/>
                                </w:rPr>
                                <w:t xml:space="preserve">-колориметре при длине волны </w:t>
                              </w:r>
                              <w:proofErr w:type="gramStart"/>
                              <w:r w:rsidRPr="00C61A16">
                                <w:rPr>
                                  <w:rFonts w:ascii="Times New Roman" w:eastAsia="Times New Roman" w:hAnsi="Times New Roman" w:cs="Times New Roman"/>
                                  <w:sz w:val="24"/>
                                  <w:szCs w:val="24"/>
                                  <w:lang w:eastAsia="ru-RU"/>
                                </w:rPr>
                                <w:t>500-540</w:t>
                              </w:r>
                              <w:proofErr w:type="gramEnd"/>
                              <w:r w:rsidRPr="00C61A16">
                                <w:rPr>
                                  <w:rFonts w:ascii="Times New Roman" w:eastAsia="Times New Roman" w:hAnsi="Times New Roman" w:cs="Times New Roman"/>
                                  <w:sz w:val="24"/>
                                  <w:szCs w:val="24"/>
                                  <w:lang w:eastAsia="ru-RU"/>
                                </w:rPr>
                                <w:t xml:space="preserve"> нм в кювете с толщиной поглощающего свет слоя 30 мм. </w:t>
                              </w:r>
                              <w:r w:rsidRPr="00C61A16">
                                <w:rPr>
                                  <w:rFonts w:ascii="Times New Roman" w:eastAsia="Times New Roman" w:hAnsi="Times New Roman" w:cs="Times New Roman"/>
                                  <w:sz w:val="24"/>
                                  <w:szCs w:val="24"/>
                                  <w:lang w:eastAsia="ru-RU"/>
                                </w:rPr>
                                <w:br/>
                                <w:t xml:space="preserve">        По полученным данным строят </w:t>
                              </w:r>
                              <w:proofErr w:type="spellStart"/>
                              <w:r w:rsidRPr="00C61A16">
                                <w:rPr>
                                  <w:rFonts w:ascii="Times New Roman" w:eastAsia="Times New Roman" w:hAnsi="Times New Roman" w:cs="Times New Roman"/>
                                  <w:sz w:val="24"/>
                                  <w:szCs w:val="24"/>
                                  <w:lang w:eastAsia="ru-RU"/>
                                </w:rPr>
                                <w:t>градуировочный</w:t>
                              </w:r>
                              <w:proofErr w:type="spellEnd"/>
                              <w:r w:rsidRPr="00C61A16">
                                <w:rPr>
                                  <w:rFonts w:ascii="Times New Roman" w:eastAsia="Times New Roman" w:hAnsi="Times New Roman" w:cs="Times New Roman"/>
                                  <w:sz w:val="24"/>
                                  <w:szCs w:val="24"/>
                                  <w:lang w:eastAsia="ru-RU"/>
                                </w:rPr>
                                <w:t xml:space="preserve"> график, откладывая по оси абсцисс массу железа в миллиграммах, а по оси ординат - соответствующее ей значение оптический плотности. </w:t>
                              </w:r>
                              <w:r w:rsidRPr="00C61A16">
                                <w:rPr>
                                  <w:rFonts w:ascii="Times New Roman" w:eastAsia="Times New Roman" w:hAnsi="Times New Roman" w:cs="Times New Roman"/>
                                  <w:sz w:val="24"/>
                                  <w:szCs w:val="24"/>
                                  <w:lang w:eastAsia="ru-RU"/>
                                </w:rPr>
                                <w:br/>
                                <w:t xml:space="preserve">        4.7.3. </w:t>
                              </w:r>
                              <w:r w:rsidRPr="00C61A16">
                                <w:rPr>
                                  <w:rFonts w:ascii="Times New Roman" w:eastAsia="Times New Roman" w:hAnsi="Times New Roman" w:cs="Times New Roman"/>
                                  <w:i/>
                                  <w:iCs/>
                                  <w:sz w:val="24"/>
                                  <w:szCs w:val="24"/>
                                  <w:lang w:eastAsia="ru-RU"/>
                                </w:rPr>
                                <w:t>Проведение анализа</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Взвешивают от 9 до 10 г кальцинированной соды (результат в граммах записывают с точностью до первого десятичного знака), помещают в стакан вместимостью 250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прибавляют 50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воды, осторожно нейтрализуют под часовым стеклом соляной кислотой плотностью 1,19 г/см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в присутствии лакмусовой бумаги, добавляют 2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избытка соляной кислоты, кипятят 3-5 мин, охлаждают, переводят в мерную колбу вместимостью 100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доводят водой до метки, перемешивают и, если раствор мутный, фильтруют. </w:t>
                              </w:r>
                              <w:r w:rsidRPr="00C61A16">
                                <w:rPr>
                                  <w:rFonts w:ascii="Times New Roman" w:eastAsia="Times New Roman" w:hAnsi="Times New Roman" w:cs="Times New Roman"/>
                                  <w:sz w:val="24"/>
                                  <w:szCs w:val="24"/>
                                  <w:lang w:eastAsia="ru-RU"/>
                                </w:rPr>
                                <w:br/>
                                <w:t>        В стаканы вместимостью 250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отбирают пипеткой </w:t>
                              </w:r>
                              <w:proofErr w:type="gramStart"/>
                              <w:r w:rsidRPr="00C61A16">
                                <w:rPr>
                                  <w:rFonts w:ascii="Times New Roman" w:eastAsia="Times New Roman" w:hAnsi="Times New Roman" w:cs="Times New Roman"/>
                                  <w:sz w:val="24"/>
                                  <w:szCs w:val="24"/>
                                  <w:lang w:eastAsia="ru-RU"/>
                                </w:rPr>
                                <w:t>5-25</w:t>
                              </w:r>
                              <w:proofErr w:type="gramEnd"/>
                              <w:r w:rsidRPr="00C61A16">
                                <w:rPr>
                                  <w:rFonts w:ascii="Times New Roman" w:eastAsia="Times New Roman" w:hAnsi="Times New Roman" w:cs="Times New Roman"/>
                                  <w:sz w:val="24"/>
                                  <w:szCs w:val="24"/>
                                  <w:lang w:eastAsia="ru-RU"/>
                                </w:rPr>
                                <w:t xml:space="preserve">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анализируемого раствора, добавляют 5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раствора аскорбиновой кислоты, 5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раствора </w:t>
                              </w:r>
                              <w:r w:rsidRPr="00C61A16">
                                <w:rPr>
                                  <w:rFonts w:ascii="Times New Roman" w:eastAsia="Times New Roman" w:hAnsi="Times New Roman" w:cs="Times New Roman"/>
                                  <w:noProof/>
                                  <w:sz w:val="24"/>
                                  <w:szCs w:val="24"/>
                                  <w:lang w:eastAsia="ru-RU"/>
                                </w:rPr>
                                <w:drawing>
                                  <wp:inline distT="0" distB="0" distL="0" distR="0" wp14:anchorId="55F22F9A" wp14:editId="471907C1">
                                    <wp:extent cx="103505" cy="103505"/>
                                    <wp:effectExtent l="0" t="0" r="0" b="0"/>
                                    <wp:docPr id="14" name="Рисунок 14" descr="http://www.himtrade.ru/gosts/img/5100-85_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himtrade.ru/gosts/img/5100-85_6.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noProof/>
                                  <w:sz w:val="24"/>
                                  <w:szCs w:val="24"/>
                                  <w:lang w:eastAsia="ru-RU"/>
                                </w:rPr>
                                <w:drawing>
                                  <wp:inline distT="0" distB="0" distL="0" distR="0" wp14:anchorId="264B44AA" wp14:editId="30960786">
                                    <wp:extent cx="103505" cy="103505"/>
                                    <wp:effectExtent l="0" t="0" r="0" b="0"/>
                                    <wp:docPr id="13" name="Рисунок 13" descr="http://www.himtrade.ru/gosts/img/5100-85_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himtrade.ru/gosts/img/5100-85_6.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C61A16">
                                <w:rPr>
                                  <w:rFonts w:ascii="Times New Roman" w:eastAsia="Times New Roman" w:hAnsi="Times New Roman" w:cs="Times New Roman"/>
                                  <w:sz w:val="24"/>
                                  <w:szCs w:val="24"/>
                                  <w:lang w:eastAsia="ru-RU"/>
                                </w:rPr>
                                <w:t>'-</w:t>
                              </w:r>
                              <w:proofErr w:type="spellStart"/>
                              <w:r w:rsidRPr="00C61A16">
                                <w:rPr>
                                  <w:rFonts w:ascii="Times New Roman" w:eastAsia="Times New Roman" w:hAnsi="Times New Roman" w:cs="Times New Roman"/>
                                  <w:sz w:val="24"/>
                                  <w:szCs w:val="24"/>
                                  <w:lang w:eastAsia="ru-RU"/>
                                </w:rPr>
                                <w:lastRenderedPageBreak/>
                                <w:t>дипиридила</w:t>
                              </w:r>
                              <w:proofErr w:type="spellEnd"/>
                              <w:r w:rsidRPr="00C61A16">
                                <w:rPr>
                                  <w:rFonts w:ascii="Times New Roman" w:eastAsia="Times New Roman" w:hAnsi="Times New Roman" w:cs="Times New Roman"/>
                                  <w:sz w:val="24"/>
                                  <w:szCs w:val="24"/>
                                  <w:lang w:eastAsia="ru-RU"/>
                                </w:rPr>
                                <w:t>, 25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воды. Раствором аммиака по универсальной индикаторной бумаге устанавливают рН полученных растворов приблизительно до 3,5. Затем растворы переводят в мерные колбы вместимостью 100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их объемы доводят водой до метки и перемешивают. </w:t>
                              </w:r>
                              <w:r w:rsidRPr="00C61A16">
                                <w:rPr>
                                  <w:rFonts w:ascii="Times New Roman" w:eastAsia="Times New Roman" w:hAnsi="Times New Roman" w:cs="Times New Roman"/>
                                  <w:sz w:val="24"/>
                                  <w:szCs w:val="24"/>
                                  <w:lang w:eastAsia="ru-RU"/>
                                </w:rPr>
                                <w:br/>
                                <w:t>        Одновременно готовят раствор сравнения, не содержащий железа. Для этого в мерную колбу вместимостью 100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вводят пипеткой </w:t>
                              </w:r>
                              <w:proofErr w:type="gramStart"/>
                              <w:r w:rsidRPr="00C61A16">
                                <w:rPr>
                                  <w:rFonts w:ascii="Times New Roman" w:eastAsia="Times New Roman" w:hAnsi="Times New Roman" w:cs="Times New Roman"/>
                                  <w:sz w:val="24"/>
                                  <w:szCs w:val="24"/>
                                  <w:lang w:eastAsia="ru-RU"/>
                                </w:rPr>
                                <w:t>10-25</w:t>
                              </w:r>
                              <w:proofErr w:type="gramEnd"/>
                              <w:r w:rsidRPr="00C61A16">
                                <w:rPr>
                                  <w:rFonts w:ascii="Times New Roman" w:eastAsia="Times New Roman" w:hAnsi="Times New Roman" w:cs="Times New Roman"/>
                                  <w:sz w:val="24"/>
                                  <w:szCs w:val="24"/>
                                  <w:lang w:eastAsia="ru-RU"/>
                                </w:rPr>
                                <w:t xml:space="preserve">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анализируемого раствора, добавляют 5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раствора аскорбиновой кислоты, доводят водой до метки и перемешивают. </w:t>
                              </w:r>
                              <w:r w:rsidRPr="00C61A16">
                                <w:rPr>
                                  <w:rFonts w:ascii="Times New Roman" w:eastAsia="Times New Roman" w:hAnsi="Times New Roman" w:cs="Times New Roman"/>
                                  <w:sz w:val="24"/>
                                  <w:szCs w:val="24"/>
                                  <w:lang w:eastAsia="ru-RU"/>
                                </w:rPr>
                                <w:br/>
                                <w:t xml:space="preserve">        Через 30 мин измеряют оптическую плотность анализируемых растворов по отношению к раствору сравнения на </w:t>
                              </w:r>
                              <w:proofErr w:type="spellStart"/>
                              <w:r w:rsidRPr="00C61A16">
                                <w:rPr>
                                  <w:rFonts w:ascii="Times New Roman" w:eastAsia="Times New Roman" w:hAnsi="Times New Roman" w:cs="Times New Roman"/>
                                  <w:sz w:val="24"/>
                                  <w:szCs w:val="24"/>
                                  <w:lang w:eastAsia="ru-RU"/>
                                </w:rPr>
                                <w:t>фотоэлектроколо-риметре</w:t>
                              </w:r>
                              <w:proofErr w:type="spellEnd"/>
                              <w:r w:rsidRPr="00C61A16">
                                <w:rPr>
                                  <w:rFonts w:ascii="Times New Roman" w:eastAsia="Times New Roman" w:hAnsi="Times New Roman" w:cs="Times New Roman"/>
                                  <w:sz w:val="24"/>
                                  <w:szCs w:val="24"/>
                                  <w:lang w:eastAsia="ru-RU"/>
                                </w:rPr>
                                <w:t xml:space="preserve"> при длине волны </w:t>
                              </w:r>
                              <w:proofErr w:type="gramStart"/>
                              <w:r w:rsidRPr="00C61A16">
                                <w:rPr>
                                  <w:rFonts w:ascii="Times New Roman" w:eastAsia="Times New Roman" w:hAnsi="Times New Roman" w:cs="Times New Roman"/>
                                  <w:sz w:val="24"/>
                                  <w:szCs w:val="24"/>
                                  <w:lang w:eastAsia="ru-RU"/>
                                </w:rPr>
                                <w:t>500-540</w:t>
                              </w:r>
                              <w:proofErr w:type="gramEnd"/>
                              <w:r w:rsidRPr="00C61A16">
                                <w:rPr>
                                  <w:rFonts w:ascii="Times New Roman" w:eastAsia="Times New Roman" w:hAnsi="Times New Roman" w:cs="Times New Roman"/>
                                  <w:sz w:val="24"/>
                                  <w:szCs w:val="24"/>
                                  <w:lang w:eastAsia="ru-RU"/>
                                </w:rPr>
                                <w:t xml:space="preserve"> нм в кювете с толщиной поглощающего свет слоя 30 мм. </w:t>
                              </w:r>
                              <w:r w:rsidRPr="00C61A16">
                                <w:rPr>
                                  <w:rFonts w:ascii="Times New Roman" w:eastAsia="Times New Roman" w:hAnsi="Times New Roman" w:cs="Times New Roman"/>
                                  <w:sz w:val="24"/>
                                  <w:szCs w:val="24"/>
                                  <w:lang w:eastAsia="ru-RU"/>
                                </w:rPr>
                                <w:br/>
                                <w:t xml:space="preserve">        По полученным данным, пользуясь </w:t>
                              </w:r>
                              <w:proofErr w:type="spellStart"/>
                              <w:r w:rsidRPr="00C61A16">
                                <w:rPr>
                                  <w:rFonts w:ascii="Times New Roman" w:eastAsia="Times New Roman" w:hAnsi="Times New Roman" w:cs="Times New Roman"/>
                                  <w:sz w:val="24"/>
                                  <w:szCs w:val="24"/>
                                  <w:lang w:eastAsia="ru-RU"/>
                                </w:rPr>
                                <w:t>градуировочным</w:t>
                              </w:r>
                              <w:proofErr w:type="spellEnd"/>
                              <w:r w:rsidRPr="00C61A16">
                                <w:rPr>
                                  <w:rFonts w:ascii="Times New Roman" w:eastAsia="Times New Roman" w:hAnsi="Times New Roman" w:cs="Times New Roman"/>
                                  <w:sz w:val="24"/>
                                  <w:szCs w:val="24"/>
                                  <w:lang w:eastAsia="ru-RU"/>
                                </w:rPr>
                                <w:t xml:space="preserve"> графиком, определяют массу железа в анализируемых растворах. </w:t>
                              </w:r>
                              <w:r w:rsidRPr="00C61A16">
                                <w:rPr>
                                  <w:rFonts w:ascii="Times New Roman" w:eastAsia="Times New Roman" w:hAnsi="Times New Roman" w:cs="Times New Roman"/>
                                  <w:sz w:val="24"/>
                                  <w:szCs w:val="24"/>
                                  <w:lang w:eastAsia="ru-RU"/>
                                </w:rPr>
                                <w:br/>
                                <w:t xml:space="preserve">        4.7.4. </w:t>
                              </w:r>
                              <w:r w:rsidRPr="00C61A16">
                                <w:rPr>
                                  <w:rFonts w:ascii="Times New Roman" w:eastAsia="Times New Roman" w:hAnsi="Times New Roman" w:cs="Times New Roman"/>
                                  <w:i/>
                                  <w:iCs/>
                                  <w:sz w:val="24"/>
                                  <w:szCs w:val="24"/>
                                  <w:lang w:eastAsia="ru-RU"/>
                                </w:rPr>
                                <w:t>Обработка результатов</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Массовую долю железа в пересчете на Fe</w:t>
                              </w:r>
                              <w:r w:rsidRPr="00C61A16">
                                <w:rPr>
                                  <w:rFonts w:ascii="Times New Roman" w:eastAsia="Times New Roman" w:hAnsi="Times New Roman" w:cs="Times New Roman"/>
                                  <w:sz w:val="24"/>
                                  <w:szCs w:val="24"/>
                                  <w:vertAlign w:val="subscript"/>
                                  <w:lang w:eastAsia="ru-RU"/>
                                </w:rPr>
                                <w:t>2</w:t>
                              </w:r>
                              <w:r w:rsidRPr="00C61A16">
                                <w:rPr>
                                  <w:rFonts w:ascii="Times New Roman" w:eastAsia="Times New Roman" w:hAnsi="Times New Roman" w:cs="Times New Roman"/>
                                  <w:sz w:val="24"/>
                                  <w:szCs w:val="24"/>
                                  <w:lang w:eastAsia="ru-RU"/>
                                </w:rPr>
                                <w:t>O</w:t>
                              </w:r>
                              <w:r w:rsidRPr="00C61A16">
                                <w:rPr>
                                  <w:rFonts w:ascii="Times New Roman" w:eastAsia="Times New Roman" w:hAnsi="Times New Roman" w:cs="Times New Roman"/>
                                  <w:sz w:val="24"/>
                                  <w:szCs w:val="24"/>
                                  <w:vertAlign w:val="subscript"/>
                                  <w:lang w:eastAsia="ru-RU"/>
                                </w:rPr>
                                <w:t>3</w:t>
                              </w:r>
                              <w:r w:rsidRPr="00C61A16">
                                <w:rPr>
                                  <w:rFonts w:ascii="Times New Roman" w:eastAsia="Times New Roman" w:hAnsi="Times New Roman" w:cs="Times New Roman"/>
                                  <w:sz w:val="24"/>
                                  <w:szCs w:val="24"/>
                                  <w:lang w:eastAsia="ru-RU"/>
                                </w:rPr>
                                <w:t xml:space="preserve"> (X</w:t>
                              </w:r>
                              <w:r w:rsidRPr="00C61A16">
                                <w:rPr>
                                  <w:rFonts w:ascii="Times New Roman" w:eastAsia="Times New Roman" w:hAnsi="Times New Roman" w:cs="Times New Roman"/>
                                  <w:sz w:val="24"/>
                                  <w:szCs w:val="24"/>
                                  <w:vertAlign w:val="subscript"/>
                                  <w:lang w:eastAsia="ru-RU"/>
                                </w:rPr>
                                <w:t>3</w:t>
                              </w:r>
                              <w:r w:rsidRPr="00C61A16">
                                <w:rPr>
                                  <w:rFonts w:ascii="Times New Roman" w:eastAsia="Times New Roman" w:hAnsi="Times New Roman" w:cs="Times New Roman"/>
                                  <w:sz w:val="24"/>
                                  <w:szCs w:val="24"/>
                                  <w:lang w:eastAsia="ru-RU"/>
                                </w:rPr>
                                <w:t xml:space="preserve">) в процентах вычисляют по формуле: </w:t>
                              </w:r>
                            </w:p>
                          </w:tc>
                        </w:tr>
                        <w:tr w:rsidR="00C61A16" w:rsidRPr="00C61A16" w14:paraId="0FC7D757" w14:textId="77777777">
                          <w:trPr>
                            <w:tblCellSpacing w:w="0" w:type="dxa"/>
                            <w:jc w:val="center"/>
                          </w:trPr>
                          <w:tc>
                            <w:tcPr>
                              <w:tcW w:w="0" w:type="auto"/>
                              <w:vAlign w:val="center"/>
                              <w:hideMark/>
                            </w:tcPr>
                            <w:p w14:paraId="3DAF7928"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noProof/>
                                  <w:sz w:val="24"/>
                                  <w:szCs w:val="24"/>
                                  <w:lang w:eastAsia="ru-RU"/>
                                </w:rPr>
                                <w:lastRenderedPageBreak/>
                                <w:drawing>
                                  <wp:inline distT="0" distB="0" distL="0" distR="0" wp14:anchorId="06AB6A63" wp14:editId="791D0F1C">
                                    <wp:extent cx="1920240" cy="372110"/>
                                    <wp:effectExtent l="0" t="0" r="3810" b="8890"/>
                                    <wp:docPr id="12" name="Рисунок 12" descr="http://www.himtrade.ru/gosts/img/5100-85_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himtrade.ru/gosts/img/5100-85_7.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0240" cy="372110"/>
                                            </a:xfrm>
                                            <a:prstGeom prst="rect">
                                              <a:avLst/>
                                            </a:prstGeom>
                                            <a:noFill/>
                                            <a:ln>
                                              <a:noFill/>
                                            </a:ln>
                                          </pic:spPr>
                                        </pic:pic>
                                      </a:graphicData>
                                    </a:graphic>
                                  </wp:inline>
                                </w:drawing>
                              </w:r>
                            </w:p>
                          </w:tc>
                        </w:tr>
                        <w:tr w:rsidR="00C61A16" w:rsidRPr="00C61A16" w14:paraId="2D79216D" w14:textId="77777777">
                          <w:trPr>
                            <w:tblCellSpacing w:w="0" w:type="dxa"/>
                            <w:jc w:val="center"/>
                          </w:trPr>
                          <w:tc>
                            <w:tcPr>
                              <w:tcW w:w="0" w:type="auto"/>
                              <w:vAlign w:val="center"/>
                              <w:hideMark/>
                            </w:tcPr>
                            <w:p w14:paraId="009CD5FD"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где </w:t>
                              </w:r>
                              <w:r w:rsidRPr="00C61A16">
                                <w:rPr>
                                  <w:rFonts w:ascii="Times New Roman" w:eastAsia="Times New Roman" w:hAnsi="Times New Roman" w:cs="Times New Roman"/>
                                  <w:i/>
                                  <w:iCs/>
                                  <w:sz w:val="24"/>
                                  <w:szCs w:val="24"/>
                                  <w:lang w:eastAsia="ru-RU"/>
                                </w:rPr>
                                <w:t>m</w:t>
                              </w:r>
                              <w:r w:rsidRPr="00C61A16">
                                <w:rPr>
                                  <w:rFonts w:ascii="Times New Roman" w:eastAsia="Times New Roman" w:hAnsi="Times New Roman" w:cs="Times New Roman"/>
                                  <w:i/>
                                  <w:iCs/>
                                  <w:sz w:val="24"/>
                                  <w:szCs w:val="24"/>
                                  <w:vertAlign w:val="subscript"/>
                                  <w:lang w:eastAsia="ru-RU"/>
                                </w:rPr>
                                <w:t>1</w:t>
                              </w:r>
                              <w:r w:rsidRPr="00C61A16">
                                <w:rPr>
                                  <w:rFonts w:ascii="Times New Roman" w:eastAsia="Times New Roman" w:hAnsi="Times New Roman" w:cs="Times New Roman"/>
                                  <w:sz w:val="24"/>
                                  <w:szCs w:val="24"/>
                                  <w:lang w:eastAsia="ru-RU"/>
                                </w:rPr>
                                <w:t xml:space="preserve"> -масса железа, найденная по </w:t>
                              </w:r>
                              <w:proofErr w:type="spellStart"/>
                              <w:r w:rsidRPr="00C61A16">
                                <w:rPr>
                                  <w:rFonts w:ascii="Times New Roman" w:eastAsia="Times New Roman" w:hAnsi="Times New Roman" w:cs="Times New Roman"/>
                                  <w:sz w:val="24"/>
                                  <w:szCs w:val="24"/>
                                  <w:lang w:eastAsia="ru-RU"/>
                                </w:rPr>
                                <w:t>градуировочному</w:t>
                              </w:r>
                              <w:proofErr w:type="spellEnd"/>
                              <w:r w:rsidRPr="00C61A16">
                                <w:rPr>
                                  <w:rFonts w:ascii="Times New Roman" w:eastAsia="Times New Roman" w:hAnsi="Times New Roman" w:cs="Times New Roman"/>
                                  <w:sz w:val="24"/>
                                  <w:szCs w:val="24"/>
                                  <w:lang w:eastAsia="ru-RU"/>
                                </w:rPr>
                                <w:t xml:space="preserve"> графику, мг; </w:t>
                              </w:r>
                              <w:r w:rsidRPr="00C61A16">
                                <w:rPr>
                                  <w:rFonts w:ascii="Times New Roman" w:eastAsia="Times New Roman" w:hAnsi="Times New Roman" w:cs="Times New Roman"/>
                                  <w:sz w:val="24"/>
                                  <w:szCs w:val="24"/>
                                  <w:lang w:eastAsia="ru-RU"/>
                                </w:rPr>
                                <w:br/>
                                <w:t>             1,43 - коэффициент пересчета железа на Fe</w:t>
                              </w:r>
                              <w:r w:rsidRPr="00C61A16">
                                <w:rPr>
                                  <w:rFonts w:ascii="Times New Roman" w:eastAsia="Times New Roman" w:hAnsi="Times New Roman" w:cs="Times New Roman"/>
                                  <w:sz w:val="24"/>
                                  <w:szCs w:val="24"/>
                                  <w:vertAlign w:val="subscript"/>
                                  <w:lang w:eastAsia="ru-RU"/>
                                </w:rPr>
                                <w:t>2</w:t>
                              </w:r>
                              <w:r w:rsidRPr="00C61A16">
                                <w:rPr>
                                  <w:rFonts w:ascii="Times New Roman" w:eastAsia="Times New Roman" w:hAnsi="Times New Roman" w:cs="Times New Roman"/>
                                  <w:sz w:val="24"/>
                                  <w:szCs w:val="24"/>
                                  <w:lang w:eastAsia="ru-RU"/>
                                </w:rPr>
                                <w:t>O</w:t>
                              </w:r>
                              <w:r w:rsidRPr="00C61A16">
                                <w:rPr>
                                  <w:rFonts w:ascii="Times New Roman" w:eastAsia="Times New Roman" w:hAnsi="Times New Roman" w:cs="Times New Roman"/>
                                  <w:sz w:val="24"/>
                                  <w:szCs w:val="24"/>
                                  <w:vertAlign w:val="subscript"/>
                                  <w:lang w:eastAsia="ru-RU"/>
                                </w:rPr>
                                <w:t>3</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w:t>
                              </w:r>
                              <w:r w:rsidRPr="00C61A16">
                                <w:rPr>
                                  <w:rFonts w:ascii="Times New Roman" w:eastAsia="Times New Roman" w:hAnsi="Times New Roman" w:cs="Times New Roman"/>
                                  <w:i/>
                                  <w:iCs/>
                                  <w:sz w:val="24"/>
                                  <w:szCs w:val="24"/>
                                  <w:lang w:eastAsia="ru-RU"/>
                                </w:rPr>
                                <w:t>V</w:t>
                              </w:r>
                              <w:r w:rsidRPr="00C61A16">
                                <w:rPr>
                                  <w:rFonts w:ascii="Times New Roman" w:eastAsia="Times New Roman" w:hAnsi="Times New Roman" w:cs="Times New Roman"/>
                                  <w:sz w:val="24"/>
                                  <w:szCs w:val="24"/>
                                  <w:lang w:eastAsia="ru-RU"/>
                                </w:rPr>
                                <w:t>- объем мерной колбы,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w:t>
                              </w:r>
                              <w:r w:rsidRPr="00C61A16">
                                <w:rPr>
                                  <w:rFonts w:ascii="Times New Roman" w:eastAsia="Times New Roman" w:hAnsi="Times New Roman" w:cs="Times New Roman"/>
                                  <w:i/>
                                  <w:iCs/>
                                  <w:sz w:val="24"/>
                                  <w:szCs w:val="24"/>
                                  <w:lang w:eastAsia="ru-RU"/>
                                </w:rPr>
                                <w:t>m</w:t>
                              </w:r>
                              <w:r w:rsidRPr="00C61A16">
                                <w:rPr>
                                  <w:rFonts w:ascii="Times New Roman" w:eastAsia="Times New Roman" w:hAnsi="Times New Roman" w:cs="Times New Roman"/>
                                  <w:sz w:val="24"/>
                                  <w:szCs w:val="24"/>
                                  <w:lang w:eastAsia="ru-RU"/>
                                </w:rPr>
                                <w:t xml:space="preserve"> - масса навески кальцинированной соды, г; </w:t>
                              </w:r>
                              <w:r w:rsidRPr="00C61A16">
                                <w:rPr>
                                  <w:rFonts w:ascii="Times New Roman" w:eastAsia="Times New Roman" w:hAnsi="Times New Roman" w:cs="Times New Roman"/>
                                  <w:sz w:val="24"/>
                                  <w:szCs w:val="24"/>
                                  <w:lang w:eastAsia="ru-RU"/>
                                </w:rPr>
                                <w:br/>
                                <w:t>             </w:t>
                              </w:r>
                              <w:r w:rsidRPr="00C61A16">
                                <w:rPr>
                                  <w:rFonts w:ascii="Times New Roman" w:eastAsia="Times New Roman" w:hAnsi="Times New Roman" w:cs="Times New Roman"/>
                                  <w:i/>
                                  <w:iCs/>
                                  <w:sz w:val="24"/>
                                  <w:szCs w:val="24"/>
                                  <w:lang w:eastAsia="ru-RU"/>
                                </w:rPr>
                                <w:t>V</w:t>
                              </w:r>
                              <w:r w:rsidRPr="00C61A16">
                                <w:rPr>
                                  <w:rFonts w:ascii="Times New Roman" w:eastAsia="Times New Roman" w:hAnsi="Times New Roman" w:cs="Times New Roman"/>
                                  <w:i/>
                                  <w:iCs/>
                                  <w:sz w:val="24"/>
                                  <w:szCs w:val="24"/>
                                  <w:vertAlign w:val="subscript"/>
                                  <w:lang w:eastAsia="ru-RU"/>
                                </w:rPr>
                                <w:t>1</w:t>
                              </w:r>
                              <w:r w:rsidRPr="00C61A16">
                                <w:rPr>
                                  <w:rFonts w:ascii="Times New Roman" w:eastAsia="Times New Roman" w:hAnsi="Times New Roman" w:cs="Times New Roman"/>
                                  <w:sz w:val="24"/>
                                  <w:szCs w:val="24"/>
                                  <w:lang w:eastAsia="ru-RU"/>
                                </w:rPr>
                                <w:t xml:space="preserve"> -объем, взятый для анализа,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w:t>
                              </w:r>
                              <w:r w:rsidRPr="00C61A16">
                                <w:rPr>
                                  <w:rFonts w:ascii="Times New Roman" w:eastAsia="Times New Roman" w:hAnsi="Times New Roman" w:cs="Times New Roman"/>
                                  <w:i/>
                                  <w:iCs/>
                                  <w:sz w:val="24"/>
                                  <w:szCs w:val="24"/>
                                  <w:lang w:eastAsia="ru-RU"/>
                                </w:rPr>
                                <w:t>X</w:t>
                              </w:r>
                              <w:r w:rsidRPr="00C61A16">
                                <w:rPr>
                                  <w:rFonts w:ascii="Times New Roman" w:eastAsia="Times New Roman" w:hAnsi="Times New Roman" w:cs="Times New Roman"/>
                                  <w:i/>
                                  <w:iCs/>
                                  <w:sz w:val="24"/>
                                  <w:szCs w:val="24"/>
                                  <w:vertAlign w:val="subscript"/>
                                  <w:lang w:eastAsia="ru-RU"/>
                                </w:rPr>
                                <w:t>1</w:t>
                              </w:r>
                              <w:r w:rsidRPr="00C61A16">
                                <w:rPr>
                                  <w:rFonts w:ascii="Times New Roman" w:eastAsia="Times New Roman" w:hAnsi="Times New Roman" w:cs="Times New Roman"/>
                                  <w:sz w:val="24"/>
                                  <w:szCs w:val="24"/>
                                  <w:lang w:eastAsia="ru-RU"/>
                                </w:rPr>
                                <w:t xml:space="preserve"> -потери массы при прокаливании, определенные по п.4.5.3, %. </w:t>
                              </w:r>
                              <w:r w:rsidRPr="00C61A16">
                                <w:rPr>
                                  <w:rFonts w:ascii="Times New Roman" w:eastAsia="Times New Roman" w:hAnsi="Times New Roman" w:cs="Times New Roman"/>
                                  <w:sz w:val="24"/>
                                  <w:szCs w:val="24"/>
                                  <w:lang w:eastAsia="ru-RU"/>
                                </w:rPr>
                                <w:br/>
                                <w:t xml:space="preserve">        За результат анализа принимают среднее арифметическое результатов двух параллельных определений, допускаемые расхождения между которыми не должны превышать 27 % относительно среднего результата определяемой величины при доверительной вероятности </w:t>
                              </w:r>
                              <w:r w:rsidRPr="00C61A16">
                                <w:rPr>
                                  <w:rFonts w:ascii="Times New Roman" w:eastAsia="Times New Roman" w:hAnsi="Times New Roman" w:cs="Times New Roman"/>
                                  <w:i/>
                                  <w:iCs/>
                                  <w:sz w:val="24"/>
                                  <w:szCs w:val="24"/>
                                  <w:lang w:eastAsia="ru-RU"/>
                                </w:rPr>
                                <w:t>Р</w:t>
                              </w:r>
                              <w:r w:rsidRPr="00C61A16">
                                <w:rPr>
                                  <w:rFonts w:ascii="Times New Roman" w:eastAsia="Times New Roman" w:hAnsi="Times New Roman" w:cs="Times New Roman"/>
                                  <w:sz w:val="24"/>
                                  <w:szCs w:val="24"/>
                                  <w:lang w:eastAsia="ru-RU"/>
                                </w:rPr>
                                <w:t xml:space="preserve">=0,95. </w:t>
                              </w:r>
                              <w:r w:rsidRPr="00C61A16">
                                <w:rPr>
                                  <w:rFonts w:ascii="Times New Roman" w:eastAsia="Times New Roman" w:hAnsi="Times New Roman" w:cs="Times New Roman"/>
                                  <w:sz w:val="24"/>
                                  <w:szCs w:val="24"/>
                                  <w:lang w:eastAsia="ru-RU"/>
                                </w:rPr>
                                <w:br/>
                                <w:t xml:space="preserve">        4.7.5. Допускается определять массовую долю железа сульфосалициловым методом по ГОСТ 10555. </w:t>
                              </w:r>
                              <w:r w:rsidRPr="00C61A16">
                                <w:rPr>
                                  <w:rFonts w:ascii="Times New Roman" w:eastAsia="Times New Roman" w:hAnsi="Times New Roman" w:cs="Times New Roman"/>
                                  <w:sz w:val="24"/>
                                  <w:szCs w:val="24"/>
                                  <w:lang w:eastAsia="ru-RU"/>
                                </w:rPr>
                                <w:br/>
                                <w:t xml:space="preserve">        При определении массовой доли железа с сульфосалициловой кислотой подготовку пробы к анализу проводят по п.4.7.3. </w:t>
                              </w:r>
                              <w:r w:rsidRPr="00C61A16">
                                <w:rPr>
                                  <w:rFonts w:ascii="Times New Roman" w:eastAsia="Times New Roman" w:hAnsi="Times New Roman" w:cs="Times New Roman"/>
                                  <w:sz w:val="24"/>
                                  <w:szCs w:val="24"/>
                                  <w:lang w:eastAsia="ru-RU"/>
                                </w:rPr>
                                <w:br/>
                                <w:t xml:space="preserve">        За результат анализа принимают среднее арифметическое двух параллельных определений, относительное расхождение между которыми не превышает допускаемое расхождение, равное 27 % при доверительной вероятности </w:t>
                              </w:r>
                              <w:r w:rsidRPr="00C61A16">
                                <w:rPr>
                                  <w:rFonts w:ascii="Times New Roman" w:eastAsia="Times New Roman" w:hAnsi="Times New Roman" w:cs="Times New Roman"/>
                                  <w:i/>
                                  <w:iCs/>
                                  <w:sz w:val="24"/>
                                  <w:szCs w:val="24"/>
                                  <w:lang w:eastAsia="ru-RU"/>
                                </w:rPr>
                                <w:t>Р</w:t>
                              </w:r>
                              <w:r w:rsidRPr="00C61A16">
                                <w:rPr>
                                  <w:rFonts w:ascii="Times New Roman" w:eastAsia="Times New Roman" w:hAnsi="Times New Roman" w:cs="Times New Roman"/>
                                  <w:sz w:val="24"/>
                                  <w:szCs w:val="24"/>
                                  <w:lang w:eastAsia="ru-RU"/>
                                </w:rPr>
                                <w:t xml:space="preserve">= 0,95. </w:t>
                              </w:r>
                              <w:r w:rsidRPr="00C61A16">
                                <w:rPr>
                                  <w:rFonts w:ascii="Times New Roman" w:eastAsia="Times New Roman" w:hAnsi="Times New Roman" w:cs="Times New Roman"/>
                                  <w:sz w:val="24"/>
                                  <w:szCs w:val="24"/>
                                  <w:lang w:eastAsia="ru-RU"/>
                                </w:rPr>
                                <w:br/>
                                <w:t>        </w:t>
                              </w:r>
                              <w:proofErr w:type="gramStart"/>
                              <w:r w:rsidRPr="00C61A16">
                                <w:rPr>
                                  <w:rFonts w:ascii="Times New Roman" w:eastAsia="Times New Roman" w:hAnsi="Times New Roman" w:cs="Times New Roman"/>
                                  <w:sz w:val="24"/>
                                  <w:szCs w:val="24"/>
                                  <w:lang w:eastAsia="ru-RU"/>
                                </w:rPr>
                                <w:t>4.7.3-4.7.5</w:t>
                              </w:r>
                              <w:proofErr w:type="gramEnd"/>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b/>
                                  <w:bCs/>
                                  <w:sz w:val="24"/>
                                  <w:szCs w:val="24"/>
                                  <w:lang w:eastAsia="ru-RU"/>
                                </w:rPr>
                                <w:t xml:space="preserve">(Измененная редакция, Изм. № 1). </w:t>
                              </w:r>
                            </w:p>
                            <w:p w14:paraId="1BC9F2ED"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4.8.  О п р е д е л е н и е   м а с </w:t>
                              </w:r>
                              <w:proofErr w:type="spellStart"/>
                              <w:r w:rsidRPr="00C61A16">
                                <w:rPr>
                                  <w:rFonts w:ascii="Times New Roman" w:eastAsia="Times New Roman" w:hAnsi="Times New Roman" w:cs="Times New Roman"/>
                                  <w:sz w:val="24"/>
                                  <w:szCs w:val="24"/>
                                  <w:lang w:eastAsia="ru-RU"/>
                                </w:rPr>
                                <w:t>с</w:t>
                              </w:r>
                              <w:proofErr w:type="spellEnd"/>
                              <w:r w:rsidRPr="00C61A16">
                                <w:rPr>
                                  <w:rFonts w:ascii="Times New Roman" w:eastAsia="Times New Roman" w:hAnsi="Times New Roman" w:cs="Times New Roman"/>
                                  <w:sz w:val="24"/>
                                  <w:szCs w:val="24"/>
                                  <w:lang w:eastAsia="ru-RU"/>
                                </w:rPr>
                                <w:t xml:space="preserve"> о в о й   д о л и  в е щ е с т в ,   н е р а с т в о р и м ы х   в   </w:t>
                              </w:r>
                              <w:proofErr w:type="spellStart"/>
                              <w:r w:rsidRPr="00C61A16">
                                <w:rPr>
                                  <w:rFonts w:ascii="Times New Roman" w:eastAsia="Times New Roman" w:hAnsi="Times New Roman" w:cs="Times New Roman"/>
                                  <w:sz w:val="24"/>
                                  <w:szCs w:val="24"/>
                                  <w:lang w:eastAsia="ru-RU"/>
                                </w:rPr>
                                <w:t>в</w:t>
                              </w:r>
                              <w:proofErr w:type="spellEnd"/>
                              <w:r w:rsidRPr="00C61A16">
                                <w:rPr>
                                  <w:rFonts w:ascii="Times New Roman" w:eastAsia="Times New Roman" w:hAnsi="Times New Roman" w:cs="Times New Roman"/>
                                  <w:sz w:val="24"/>
                                  <w:szCs w:val="24"/>
                                  <w:lang w:eastAsia="ru-RU"/>
                                </w:rPr>
                                <w:t xml:space="preserve"> о д е </w:t>
                              </w:r>
                              <w:r w:rsidRPr="00C61A16">
                                <w:rPr>
                                  <w:rFonts w:ascii="Times New Roman" w:eastAsia="Times New Roman" w:hAnsi="Times New Roman" w:cs="Times New Roman"/>
                                  <w:sz w:val="24"/>
                                  <w:szCs w:val="24"/>
                                  <w:lang w:eastAsia="ru-RU"/>
                                </w:rPr>
                                <w:br/>
                                <w:t xml:space="preserve">        4.8.1. </w:t>
                              </w:r>
                              <w:r w:rsidRPr="00C61A16">
                                <w:rPr>
                                  <w:rFonts w:ascii="Times New Roman" w:eastAsia="Times New Roman" w:hAnsi="Times New Roman" w:cs="Times New Roman"/>
                                  <w:i/>
                                  <w:iCs/>
                                  <w:sz w:val="24"/>
                                  <w:szCs w:val="24"/>
                                  <w:lang w:eastAsia="ru-RU"/>
                                </w:rPr>
                                <w:t xml:space="preserve">Аппаратура, реактивы и растворы </w:t>
                              </w:r>
                              <w:r w:rsidRPr="00C61A16">
                                <w:rPr>
                                  <w:rFonts w:ascii="Times New Roman" w:eastAsia="Times New Roman" w:hAnsi="Times New Roman" w:cs="Times New Roman"/>
                                  <w:sz w:val="24"/>
                                  <w:szCs w:val="24"/>
                                  <w:lang w:eastAsia="ru-RU"/>
                                </w:rPr>
                                <w:br/>
                                <w:t xml:space="preserve">        Шкаф сушильный, обеспечивающий температуру нагрева 100- 120 °С. </w:t>
                              </w:r>
                              <w:r w:rsidRPr="00C61A16">
                                <w:rPr>
                                  <w:rFonts w:ascii="Times New Roman" w:eastAsia="Times New Roman" w:hAnsi="Times New Roman" w:cs="Times New Roman"/>
                                  <w:sz w:val="24"/>
                                  <w:szCs w:val="24"/>
                                  <w:lang w:eastAsia="ru-RU"/>
                                </w:rPr>
                                <w:br/>
                                <w:t xml:space="preserve">        Весы лабораторные общего назначения по ГОСТ 24104 2-го и 3-го классов точности с наибольшими пределами взвешивания 200 г и 1 кг соответственно. </w:t>
                              </w:r>
                              <w:r w:rsidRPr="00C61A16">
                                <w:rPr>
                                  <w:rFonts w:ascii="Times New Roman" w:eastAsia="Times New Roman" w:hAnsi="Times New Roman" w:cs="Times New Roman"/>
                                  <w:sz w:val="24"/>
                                  <w:szCs w:val="24"/>
                                  <w:lang w:eastAsia="ru-RU"/>
                                </w:rPr>
                                <w:br/>
                                <w:t xml:space="preserve">        Гири Г-2-210 и Г-3-210 по ГОСТ 7328. </w:t>
                              </w:r>
                              <w:r w:rsidRPr="00C61A16">
                                <w:rPr>
                                  <w:rFonts w:ascii="Times New Roman" w:eastAsia="Times New Roman" w:hAnsi="Times New Roman" w:cs="Times New Roman"/>
                                  <w:sz w:val="24"/>
                                  <w:szCs w:val="24"/>
                                  <w:lang w:eastAsia="ru-RU"/>
                                </w:rPr>
                                <w:br/>
                                <w:t xml:space="preserve">        Стакан В-1-600 ТС по ГОСТ 25336 или подобного типа. </w:t>
                              </w:r>
                              <w:r w:rsidRPr="00C61A16">
                                <w:rPr>
                                  <w:rFonts w:ascii="Times New Roman" w:eastAsia="Times New Roman" w:hAnsi="Times New Roman" w:cs="Times New Roman"/>
                                  <w:sz w:val="24"/>
                                  <w:szCs w:val="24"/>
                                  <w:lang w:eastAsia="ru-RU"/>
                                </w:rPr>
                                <w:br/>
                                <w:t xml:space="preserve">        Эксикатор по ГОСТ 25336. </w:t>
                              </w:r>
                              <w:r w:rsidRPr="00C61A16">
                                <w:rPr>
                                  <w:rFonts w:ascii="Times New Roman" w:eastAsia="Times New Roman" w:hAnsi="Times New Roman" w:cs="Times New Roman"/>
                                  <w:sz w:val="24"/>
                                  <w:szCs w:val="24"/>
                                  <w:lang w:eastAsia="ru-RU"/>
                                </w:rPr>
                                <w:br/>
                                <w:t xml:space="preserve">        Тигель ТФ-20-ПОР16 ХС или ТФ-32-ПОР16 ХС по ГОСТ 25336. </w:t>
                              </w:r>
                              <w:r w:rsidRPr="00C61A16">
                                <w:rPr>
                                  <w:rFonts w:ascii="Times New Roman" w:eastAsia="Times New Roman" w:hAnsi="Times New Roman" w:cs="Times New Roman"/>
                                  <w:sz w:val="24"/>
                                  <w:szCs w:val="24"/>
                                  <w:lang w:eastAsia="ru-RU"/>
                                </w:rPr>
                                <w:br/>
                                <w:t xml:space="preserve">        Стаканчики для взвешивания по ГОСТ 25336. </w:t>
                              </w:r>
                              <w:r w:rsidRPr="00C61A16">
                                <w:rPr>
                                  <w:rFonts w:ascii="Times New Roman" w:eastAsia="Times New Roman" w:hAnsi="Times New Roman" w:cs="Times New Roman"/>
                                  <w:sz w:val="24"/>
                                  <w:szCs w:val="24"/>
                                  <w:lang w:eastAsia="ru-RU"/>
                                </w:rPr>
                                <w:br/>
                                <w:t xml:space="preserve">        Силикагель технический по ГОСТ 3956, высушенный при </w:t>
                              </w:r>
                              <w:proofErr w:type="gramStart"/>
                              <w:r w:rsidRPr="00C61A16">
                                <w:rPr>
                                  <w:rFonts w:ascii="Times New Roman" w:eastAsia="Times New Roman" w:hAnsi="Times New Roman" w:cs="Times New Roman"/>
                                  <w:sz w:val="24"/>
                                  <w:szCs w:val="24"/>
                                  <w:lang w:eastAsia="ru-RU"/>
                                </w:rPr>
                                <w:t>150- 180</w:t>
                              </w:r>
                              <w:proofErr w:type="gramEnd"/>
                              <w:r w:rsidRPr="00C61A16">
                                <w:rPr>
                                  <w:rFonts w:ascii="Times New Roman" w:eastAsia="Times New Roman" w:hAnsi="Times New Roman" w:cs="Times New Roman"/>
                                  <w:sz w:val="24"/>
                                  <w:szCs w:val="24"/>
                                  <w:lang w:eastAsia="ru-RU"/>
                                </w:rPr>
                                <w:t xml:space="preserve"> °С или кальций хлористый по ТУ 6-09-4711, прокаленный при 250-300 °С. </w:t>
                              </w:r>
                              <w:r w:rsidRPr="00C61A16">
                                <w:rPr>
                                  <w:rFonts w:ascii="Times New Roman" w:eastAsia="Times New Roman" w:hAnsi="Times New Roman" w:cs="Times New Roman"/>
                                  <w:sz w:val="24"/>
                                  <w:szCs w:val="24"/>
                                  <w:lang w:eastAsia="ru-RU"/>
                                </w:rPr>
                                <w:br/>
                                <w:t xml:space="preserve">        Фенолфталеин (индикатор) по ТУ 6-09-53-60, спиртовой раствор с массовой долей 1 %. </w:t>
                              </w:r>
                              <w:r w:rsidRPr="00C61A16">
                                <w:rPr>
                                  <w:rFonts w:ascii="Times New Roman" w:eastAsia="Times New Roman" w:hAnsi="Times New Roman" w:cs="Times New Roman"/>
                                  <w:sz w:val="24"/>
                                  <w:szCs w:val="24"/>
                                  <w:lang w:eastAsia="ru-RU"/>
                                </w:rPr>
                                <w:br/>
                              </w:r>
                              <w:r w:rsidRPr="00C61A16">
                                <w:rPr>
                                  <w:rFonts w:ascii="Times New Roman" w:eastAsia="Times New Roman" w:hAnsi="Times New Roman" w:cs="Times New Roman"/>
                                  <w:sz w:val="24"/>
                                  <w:szCs w:val="24"/>
                                  <w:lang w:eastAsia="ru-RU"/>
                                </w:rPr>
                                <w:lastRenderedPageBreak/>
                                <w:t xml:space="preserve">        Спирт этиловый ректификованный технический по ГОСТ 18300 </w:t>
                              </w:r>
                              <w:r w:rsidRPr="00C61A16">
                                <w:rPr>
                                  <w:rFonts w:ascii="Times New Roman" w:eastAsia="Times New Roman" w:hAnsi="Times New Roman" w:cs="Times New Roman"/>
                                  <w:sz w:val="24"/>
                                  <w:szCs w:val="24"/>
                                  <w:lang w:eastAsia="ru-RU"/>
                                </w:rPr>
                                <w:br/>
                                <w:t>        </w:t>
                              </w:r>
                              <w:proofErr w:type="gramStart"/>
                              <w:r w:rsidRPr="00C61A16">
                                <w:rPr>
                                  <w:rFonts w:ascii="Times New Roman" w:eastAsia="Times New Roman" w:hAnsi="Times New Roman" w:cs="Times New Roman"/>
                                  <w:sz w:val="24"/>
                                  <w:szCs w:val="24"/>
                                  <w:lang w:eastAsia="ru-RU"/>
                                </w:rPr>
                                <w:t>Вода</w:t>
                              </w:r>
                              <w:proofErr w:type="gramEnd"/>
                              <w:r w:rsidRPr="00C61A16">
                                <w:rPr>
                                  <w:rFonts w:ascii="Times New Roman" w:eastAsia="Times New Roman" w:hAnsi="Times New Roman" w:cs="Times New Roman"/>
                                  <w:sz w:val="24"/>
                                  <w:szCs w:val="24"/>
                                  <w:lang w:eastAsia="ru-RU"/>
                                </w:rPr>
                                <w:t xml:space="preserve"> дистиллированная по ГОСТ 6709. </w:t>
                              </w:r>
                              <w:r w:rsidRPr="00C61A16">
                                <w:rPr>
                                  <w:rFonts w:ascii="Times New Roman" w:eastAsia="Times New Roman" w:hAnsi="Times New Roman" w:cs="Times New Roman"/>
                                  <w:sz w:val="24"/>
                                  <w:szCs w:val="24"/>
                                  <w:lang w:eastAsia="ru-RU"/>
                                </w:rPr>
                                <w:br/>
                                <w:t xml:space="preserve">        4.8.2. </w:t>
                              </w:r>
                              <w:r w:rsidRPr="00C61A16">
                                <w:rPr>
                                  <w:rFonts w:ascii="Times New Roman" w:eastAsia="Times New Roman" w:hAnsi="Times New Roman" w:cs="Times New Roman"/>
                                  <w:i/>
                                  <w:iCs/>
                                  <w:sz w:val="24"/>
                                  <w:szCs w:val="24"/>
                                  <w:lang w:eastAsia="ru-RU"/>
                                </w:rPr>
                                <w:t xml:space="preserve">Проведение анализа </w:t>
                              </w:r>
                              <w:r w:rsidRPr="00C61A16">
                                <w:rPr>
                                  <w:rFonts w:ascii="Times New Roman" w:eastAsia="Times New Roman" w:hAnsi="Times New Roman" w:cs="Times New Roman"/>
                                  <w:sz w:val="24"/>
                                  <w:szCs w:val="24"/>
                                  <w:lang w:eastAsia="ru-RU"/>
                                </w:rPr>
                                <w:br/>
                                <w:t>        Взвешивают от 25 до 50 кг кальцинированной соды в зависимости от массовой доли нерастворимых в воде веществ (результат в граммах записывают с точностью до первого десятичного знака), небольшими порциями помещают в стакан вместимостью 600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предварительно наполненный 200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воды, нагретой до 50 °С. Раствор перемешивают до растворения навески, фильтруют через предварительно высушенный при (110 ±5) °С и взвешенный стеклянный фильтрующий тигель. Остаток на фильтре промывают водой, нагретой до 50 °С, до исчезновения щелочности по фенолфталеину. Фильтр с осадком сушат при (110 ± 5) °С в течение 1 ч, затем взвешивают (результат в граммах записывают с точностью до четвертого десятичного знака). </w:t>
                              </w:r>
                              <w:r w:rsidRPr="00C61A16">
                                <w:rPr>
                                  <w:rFonts w:ascii="Times New Roman" w:eastAsia="Times New Roman" w:hAnsi="Times New Roman" w:cs="Times New Roman"/>
                                  <w:sz w:val="24"/>
                                  <w:szCs w:val="24"/>
                                  <w:lang w:eastAsia="ru-RU"/>
                                </w:rPr>
                                <w:br/>
                                <w:t xml:space="preserve">        4.8.3. </w:t>
                              </w:r>
                              <w:r w:rsidRPr="00C61A16">
                                <w:rPr>
                                  <w:rFonts w:ascii="Times New Roman" w:eastAsia="Times New Roman" w:hAnsi="Times New Roman" w:cs="Times New Roman"/>
                                  <w:i/>
                                  <w:iCs/>
                                  <w:sz w:val="24"/>
                                  <w:szCs w:val="24"/>
                                  <w:lang w:eastAsia="ru-RU"/>
                                </w:rPr>
                                <w:t>Обработка результатов</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Массовую долю веществ, нерастворимых в воде, (</w:t>
                              </w:r>
                              <w:r w:rsidRPr="00C61A16">
                                <w:rPr>
                                  <w:rFonts w:ascii="Times New Roman" w:eastAsia="Times New Roman" w:hAnsi="Times New Roman" w:cs="Times New Roman"/>
                                  <w:i/>
                                  <w:iCs/>
                                  <w:sz w:val="24"/>
                                  <w:szCs w:val="24"/>
                                  <w:lang w:eastAsia="ru-RU"/>
                                </w:rPr>
                                <w:t>Х</w:t>
                              </w:r>
                              <w:r w:rsidRPr="00C61A16">
                                <w:rPr>
                                  <w:rFonts w:ascii="Times New Roman" w:eastAsia="Times New Roman" w:hAnsi="Times New Roman" w:cs="Times New Roman"/>
                                  <w:i/>
                                  <w:iCs/>
                                  <w:sz w:val="24"/>
                                  <w:szCs w:val="24"/>
                                  <w:vertAlign w:val="subscript"/>
                                  <w:lang w:eastAsia="ru-RU"/>
                                </w:rPr>
                                <w:t>4</w:t>
                              </w:r>
                              <w:r w:rsidRPr="00C61A16">
                                <w:rPr>
                                  <w:rFonts w:ascii="Times New Roman" w:eastAsia="Times New Roman" w:hAnsi="Times New Roman" w:cs="Times New Roman"/>
                                  <w:sz w:val="24"/>
                                  <w:szCs w:val="24"/>
                                  <w:lang w:eastAsia="ru-RU"/>
                                </w:rPr>
                                <w:t xml:space="preserve">) в процентах вычисляют по формуле: </w:t>
                              </w:r>
                            </w:p>
                          </w:tc>
                        </w:tr>
                        <w:tr w:rsidR="00C61A16" w:rsidRPr="00C61A16" w14:paraId="0892D8AA" w14:textId="77777777">
                          <w:trPr>
                            <w:tblCellSpacing w:w="0" w:type="dxa"/>
                            <w:jc w:val="center"/>
                          </w:trPr>
                          <w:tc>
                            <w:tcPr>
                              <w:tcW w:w="0" w:type="auto"/>
                              <w:vAlign w:val="center"/>
                              <w:hideMark/>
                            </w:tcPr>
                            <w:p w14:paraId="1B0421D6"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noProof/>
                                  <w:sz w:val="24"/>
                                  <w:szCs w:val="24"/>
                                  <w:lang w:eastAsia="ru-RU"/>
                                </w:rPr>
                                <w:lastRenderedPageBreak/>
                                <w:drawing>
                                  <wp:inline distT="0" distB="0" distL="0" distR="0" wp14:anchorId="6AD99962" wp14:editId="38DE3A51">
                                    <wp:extent cx="1273810" cy="384175"/>
                                    <wp:effectExtent l="0" t="0" r="2540" b="0"/>
                                    <wp:docPr id="11" name="Рисунок 11" descr="http://www.himtrade.ru/gosts/img/5100-85_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himtrade.ru/gosts/img/5100-85_8.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3810" cy="384175"/>
                                            </a:xfrm>
                                            <a:prstGeom prst="rect">
                                              <a:avLst/>
                                            </a:prstGeom>
                                            <a:noFill/>
                                            <a:ln>
                                              <a:noFill/>
                                            </a:ln>
                                          </pic:spPr>
                                        </pic:pic>
                                      </a:graphicData>
                                    </a:graphic>
                                  </wp:inline>
                                </w:drawing>
                              </w:r>
                            </w:p>
                          </w:tc>
                        </w:tr>
                        <w:tr w:rsidR="00C61A16" w:rsidRPr="00C61A16" w14:paraId="78B69B6B" w14:textId="77777777">
                          <w:trPr>
                            <w:tblCellSpacing w:w="0" w:type="dxa"/>
                            <w:jc w:val="center"/>
                          </w:trPr>
                          <w:tc>
                            <w:tcPr>
                              <w:tcW w:w="0" w:type="auto"/>
                              <w:vAlign w:val="center"/>
                              <w:hideMark/>
                            </w:tcPr>
                            <w:p w14:paraId="048E9949"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где </w:t>
                              </w:r>
                              <w:r w:rsidRPr="00C61A16">
                                <w:rPr>
                                  <w:rFonts w:ascii="Times New Roman" w:eastAsia="Times New Roman" w:hAnsi="Times New Roman" w:cs="Times New Roman"/>
                                  <w:i/>
                                  <w:iCs/>
                                  <w:sz w:val="24"/>
                                  <w:szCs w:val="24"/>
                                  <w:lang w:eastAsia="ru-RU"/>
                                </w:rPr>
                                <w:t>m</w:t>
                              </w:r>
                              <w:r w:rsidRPr="00C61A16">
                                <w:rPr>
                                  <w:rFonts w:ascii="Times New Roman" w:eastAsia="Times New Roman" w:hAnsi="Times New Roman" w:cs="Times New Roman"/>
                                  <w:i/>
                                  <w:iCs/>
                                  <w:sz w:val="24"/>
                                  <w:szCs w:val="24"/>
                                  <w:vertAlign w:val="subscript"/>
                                  <w:lang w:eastAsia="ru-RU"/>
                                </w:rPr>
                                <w:t>1</w:t>
                              </w:r>
                              <w:r w:rsidRPr="00C61A16">
                                <w:rPr>
                                  <w:rFonts w:ascii="Times New Roman" w:eastAsia="Times New Roman" w:hAnsi="Times New Roman" w:cs="Times New Roman"/>
                                  <w:sz w:val="24"/>
                                  <w:szCs w:val="24"/>
                                  <w:lang w:eastAsia="ru-RU"/>
                                </w:rPr>
                                <w:t xml:space="preserve"> - масса нерастворимого сухого остатка, г; </w:t>
                              </w:r>
                              <w:r w:rsidRPr="00C61A16">
                                <w:rPr>
                                  <w:rFonts w:ascii="Times New Roman" w:eastAsia="Times New Roman" w:hAnsi="Times New Roman" w:cs="Times New Roman"/>
                                  <w:sz w:val="24"/>
                                  <w:szCs w:val="24"/>
                                  <w:lang w:eastAsia="ru-RU"/>
                                </w:rPr>
                                <w:br/>
                                <w:t>             </w:t>
                              </w:r>
                              <w:r w:rsidRPr="00C61A16">
                                <w:rPr>
                                  <w:rFonts w:ascii="Times New Roman" w:eastAsia="Times New Roman" w:hAnsi="Times New Roman" w:cs="Times New Roman"/>
                                  <w:i/>
                                  <w:iCs/>
                                  <w:sz w:val="24"/>
                                  <w:szCs w:val="24"/>
                                  <w:lang w:eastAsia="ru-RU"/>
                                </w:rPr>
                                <w:t>m</w:t>
                              </w:r>
                              <w:r w:rsidRPr="00C61A16">
                                <w:rPr>
                                  <w:rFonts w:ascii="Times New Roman" w:eastAsia="Times New Roman" w:hAnsi="Times New Roman" w:cs="Times New Roman"/>
                                  <w:sz w:val="24"/>
                                  <w:szCs w:val="24"/>
                                  <w:lang w:eastAsia="ru-RU"/>
                                </w:rPr>
                                <w:t xml:space="preserve"> - масса навески кальцинированной соды, г; </w:t>
                              </w:r>
                              <w:r w:rsidRPr="00C61A16">
                                <w:rPr>
                                  <w:rFonts w:ascii="Times New Roman" w:eastAsia="Times New Roman" w:hAnsi="Times New Roman" w:cs="Times New Roman"/>
                                  <w:sz w:val="24"/>
                                  <w:szCs w:val="24"/>
                                  <w:lang w:eastAsia="ru-RU"/>
                                </w:rPr>
                                <w:br/>
                                <w:t>             </w:t>
                              </w:r>
                              <w:r w:rsidRPr="00C61A16">
                                <w:rPr>
                                  <w:rFonts w:ascii="Times New Roman" w:eastAsia="Times New Roman" w:hAnsi="Times New Roman" w:cs="Times New Roman"/>
                                  <w:i/>
                                  <w:iCs/>
                                  <w:sz w:val="24"/>
                                  <w:szCs w:val="24"/>
                                  <w:lang w:eastAsia="ru-RU"/>
                                </w:rPr>
                                <w:t>Х</w:t>
                              </w:r>
                              <w:r w:rsidRPr="00C61A16">
                                <w:rPr>
                                  <w:rFonts w:ascii="Times New Roman" w:eastAsia="Times New Roman" w:hAnsi="Times New Roman" w:cs="Times New Roman"/>
                                  <w:i/>
                                  <w:iCs/>
                                  <w:sz w:val="24"/>
                                  <w:szCs w:val="24"/>
                                  <w:vertAlign w:val="subscript"/>
                                  <w:lang w:eastAsia="ru-RU"/>
                                </w:rPr>
                                <w:t>1</w:t>
                              </w:r>
                              <w:r w:rsidRPr="00C61A16">
                                <w:rPr>
                                  <w:rFonts w:ascii="Times New Roman" w:eastAsia="Times New Roman" w:hAnsi="Times New Roman" w:cs="Times New Roman"/>
                                  <w:sz w:val="24"/>
                                  <w:szCs w:val="24"/>
                                  <w:lang w:eastAsia="ru-RU"/>
                                </w:rPr>
                                <w:t xml:space="preserve"> - потери массы при прокаливании, %, определенные по п.4.5.3. </w:t>
                              </w:r>
                              <w:r w:rsidRPr="00C61A16">
                                <w:rPr>
                                  <w:rFonts w:ascii="Times New Roman" w:eastAsia="Times New Roman" w:hAnsi="Times New Roman" w:cs="Times New Roman"/>
                                  <w:sz w:val="24"/>
                                  <w:szCs w:val="24"/>
                                  <w:lang w:eastAsia="ru-RU"/>
                                </w:rPr>
                                <w:br/>
                                <w:t xml:space="preserve">        За результат анализа принимают среднее арифметическое двух параллельных определений, относительное расхождение между которыми не превышает допускаемое расхождение, равное 20 % при доверительной вероятности </w:t>
                              </w:r>
                              <w:r w:rsidRPr="00C61A16">
                                <w:rPr>
                                  <w:rFonts w:ascii="Times New Roman" w:eastAsia="Times New Roman" w:hAnsi="Times New Roman" w:cs="Times New Roman"/>
                                  <w:i/>
                                  <w:iCs/>
                                  <w:sz w:val="24"/>
                                  <w:szCs w:val="24"/>
                                  <w:lang w:eastAsia="ru-RU"/>
                                </w:rPr>
                                <w:t>Р</w:t>
                              </w:r>
                              <w:r w:rsidRPr="00C61A16">
                                <w:rPr>
                                  <w:rFonts w:ascii="Times New Roman" w:eastAsia="Times New Roman" w:hAnsi="Times New Roman" w:cs="Times New Roman"/>
                                  <w:sz w:val="24"/>
                                  <w:szCs w:val="24"/>
                                  <w:lang w:eastAsia="ru-RU"/>
                                </w:rPr>
                                <w:t xml:space="preserve">= 0,95. </w:t>
                              </w:r>
                            </w:p>
                            <w:p w14:paraId="6D9B4518"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4.9.  О п р е д е л е н и е   м а с </w:t>
                              </w:r>
                              <w:proofErr w:type="spellStart"/>
                              <w:r w:rsidRPr="00C61A16">
                                <w:rPr>
                                  <w:rFonts w:ascii="Times New Roman" w:eastAsia="Times New Roman" w:hAnsi="Times New Roman" w:cs="Times New Roman"/>
                                  <w:sz w:val="24"/>
                                  <w:szCs w:val="24"/>
                                  <w:lang w:eastAsia="ru-RU"/>
                                </w:rPr>
                                <w:t>с</w:t>
                              </w:r>
                              <w:proofErr w:type="spellEnd"/>
                              <w:r w:rsidRPr="00C61A16">
                                <w:rPr>
                                  <w:rFonts w:ascii="Times New Roman" w:eastAsia="Times New Roman" w:hAnsi="Times New Roman" w:cs="Times New Roman"/>
                                  <w:sz w:val="24"/>
                                  <w:szCs w:val="24"/>
                                  <w:lang w:eastAsia="ru-RU"/>
                                </w:rPr>
                                <w:t xml:space="preserve"> о в о </w:t>
                              </w:r>
                              <w:proofErr w:type="gramStart"/>
                              <w:r w:rsidRPr="00C61A16">
                                <w:rPr>
                                  <w:rFonts w:ascii="Times New Roman" w:eastAsia="Times New Roman" w:hAnsi="Times New Roman" w:cs="Times New Roman"/>
                                  <w:sz w:val="24"/>
                                  <w:szCs w:val="24"/>
                                  <w:lang w:eastAsia="ru-RU"/>
                                </w:rPr>
                                <w:t>й  д</w:t>
                              </w:r>
                              <w:proofErr w:type="gramEnd"/>
                              <w:r w:rsidRPr="00C61A16">
                                <w:rPr>
                                  <w:rFonts w:ascii="Times New Roman" w:eastAsia="Times New Roman" w:hAnsi="Times New Roman" w:cs="Times New Roman"/>
                                  <w:sz w:val="24"/>
                                  <w:szCs w:val="24"/>
                                  <w:lang w:eastAsia="ru-RU"/>
                                </w:rPr>
                                <w:t xml:space="preserve"> о л и   с у л ь ф а т о в   </w:t>
                              </w:r>
                              <w:proofErr w:type="spellStart"/>
                              <w:r w:rsidRPr="00C61A16">
                                <w:rPr>
                                  <w:rFonts w:ascii="Times New Roman" w:eastAsia="Times New Roman" w:hAnsi="Times New Roman" w:cs="Times New Roman"/>
                                  <w:sz w:val="24"/>
                                  <w:szCs w:val="24"/>
                                  <w:lang w:eastAsia="ru-RU"/>
                                </w:rPr>
                                <w:t>в</w:t>
                              </w:r>
                              <w:proofErr w:type="spellEnd"/>
                              <w:r w:rsidRPr="00C61A16">
                                <w:rPr>
                                  <w:rFonts w:ascii="Times New Roman" w:eastAsia="Times New Roman" w:hAnsi="Times New Roman" w:cs="Times New Roman"/>
                                  <w:sz w:val="24"/>
                                  <w:szCs w:val="24"/>
                                  <w:lang w:eastAsia="ru-RU"/>
                                </w:rPr>
                                <w:t>   п е р е с ч е т е   н а   Na</w:t>
                              </w:r>
                              <w:r w:rsidRPr="00C61A16">
                                <w:rPr>
                                  <w:rFonts w:ascii="Times New Roman" w:eastAsia="Times New Roman" w:hAnsi="Times New Roman" w:cs="Times New Roman"/>
                                  <w:sz w:val="24"/>
                                  <w:szCs w:val="24"/>
                                  <w:vertAlign w:val="subscript"/>
                                  <w:lang w:eastAsia="ru-RU"/>
                                </w:rPr>
                                <w:t>2</w:t>
                              </w:r>
                              <w:r w:rsidRPr="00C61A16">
                                <w:rPr>
                                  <w:rFonts w:ascii="Times New Roman" w:eastAsia="Times New Roman" w:hAnsi="Times New Roman" w:cs="Times New Roman"/>
                                  <w:sz w:val="24"/>
                                  <w:szCs w:val="24"/>
                                  <w:lang w:eastAsia="ru-RU"/>
                                </w:rPr>
                                <w:t>SO</w:t>
                              </w:r>
                              <w:r w:rsidRPr="00C61A16">
                                <w:rPr>
                                  <w:rFonts w:ascii="Times New Roman" w:eastAsia="Times New Roman" w:hAnsi="Times New Roman" w:cs="Times New Roman"/>
                                  <w:sz w:val="24"/>
                                  <w:szCs w:val="24"/>
                                  <w:vertAlign w:val="subscript"/>
                                  <w:lang w:eastAsia="ru-RU"/>
                                </w:rPr>
                                <w:t>4</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xml:space="preserve">        4.9.1. </w:t>
                              </w:r>
                              <w:r w:rsidRPr="00C61A16">
                                <w:rPr>
                                  <w:rFonts w:ascii="Times New Roman" w:eastAsia="Times New Roman" w:hAnsi="Times New Roman" w:cs="Times New Roman"/>
                                  <w:i/>
                                  <w:iCs/>
                                  <w:sz w:val="24"/>
                                  <w:szCs w:val="24"/>
                                  <w:lang w:eastAsia="ru-RU"/>
                                </w:rPr>
                                <w:t xml:space="preserve">Аппаратура, реактивы и растворы </w:t>
                              </w:r>
                              <w:r w:rsidRPr="00C61A16">
                                <w:rPr>
                                  <w:rFonts w:ascii="Times New Roman" w:eastAsia="Times New Roman" w:hAnsi="Times New Roman" w:cs="Times New Roman"/>
                                  <w:sz w:val="24"/>
                                  <w:szCs w:val="24"/>
                                  <w:lang w:eastAsia="ru-RU"/>
                                </w:rPr>
                                <w:br/>
                                <w:t>        </w:t>
                              </w:r>
                              <w:proofErr w:type="spellStart"/>
                              <w:r w:rsidRPr="00C61A16">
                                <w:rPr>
                                  <w:rFonts w:ascii="Times New Roman" w:eastAsia="Times New Roman" w:hAnsi="Times New Roman" w:cs="Times New Roman"/>
                                  <w:sz w:val="24"/>
                                  <w:szCs w:val="24"/>
                                  <w:lang w:eastAsia="ru-RU"/>
                                </w:rPr>
                                <w:t>Фотоэлектроколориметр</w:t>
                              </w:r>
                              <w:proofErr w:type="spellEnd"/>
                              <w:r w:rsidRPr="00C61A16">
                                <w:rPr>
                                  <w:rFonts w:ascii="Times New Roman" w:eastAsia="Times New Roman" w:hAnsi="Times New Roman" w:cs="Times New Roman"/>
                                  <w:sz w:val="24"/>
                                  <w:szCs w:val="24"/>
                                  <w:lang w:eastAsia="ru-RU"/>
                                </w:rPr>
                                <w:t xml:space="preserve"> ФЭК-56М. </w:t>
                              </w:r>
                              <w:r w:rsidRPr="00C61A16">
                                <w:rPr>
                                  <w:rFonts w:ascii="Times New Roman" w:eastAsia="Times New Roman" w:hAnsi="Times New Roman" w:cs="Times New Roman"/>
                                  <w:sz w:val="24"/>
                                  <w:szCs w:val="24"/>
                                  <w:lang w:eastAsia="ru-RU"/>
                                </w:rPr>
                                <w:br/>
                                <w:t xml:space="preserve">        Весы лабораторные общего назначения по ГОСТ 24104 3-го класса точности с наибольшим пределом взвешивания 1 кг. </w:t>
                              </w:r>
                              <w:r w:rsidRPr="00C61A16">
                                <w:rPr>
                                  <w:rFonts w:ascii="Times New Roman" w:eastAsia="Times New Roman" w:hAnsi="Times New Roman" w:cs="Times New Roman"/>
                                  <w:sz w:val="24"/>
                                  <w:szCs w:val="24"/>
                                  <w:lang w:eastAsia="ru-RU"/>
                                </w:rPr>
                                <w:br/>
                                <w:t xml:space="preserve">        Гири Г-3-210 по ГОСТ 7328. </w:t>
                              </w:r>
                              <w:r w:rsidRPr="00C61A16">
                                <w:rPr>
                                  <w:rFonts w:ascii="Times New Roman" w:eastAsia="Times New Roman" w:hAnsi="Times New Roman" w:cs="Times New Roman"/>
                                  <w:sz w:val="24"/>
                                  <w:szCs w:val="24"/>
                                  <w:lang w:eastAsia="ru-RU"/>
                                </w:rPr>
                                <w:br/>
                                <w:t xml:space="preserve">        Колба мерная 1-100-2 по ГОСТ 1770. </w:t>
                              </w:r>
                              <w:r w:rsidRPr="00C61A16">
                                <w:rPr>
                                  <w:rFonts w:ascii="Times New Roman" w:eastAsia="Times New Roman" w:hAnsi="Times New Roman" w:cs="Times New Roman"/>
                                  <w:sz w:val="24"/>
                                  <w:szCs w:val="24"/>
                                  <w:lang w:eastAsia="ru-RU"/>
                                </w:rPr>
                                <w:br/>
                                <w:t xml:space="preserve">        Пипетка </w:t>
                              </w:r>
                              <w:proofErr w:type="gramStart"/>
                              <w:r w:rsidRPr="00C61A16">
                                <w:rPr>
                                  <w:rFonts w:ascii="Times New Roman" w:eastAsia="Times New Roman" w:hAnsi="Times New Roman" w:cs="Times New Roman"/>
                                  <w:sz w:val="24"/>
                                  <w:szCs w:val="24"/>
                                  <w:lang w:eastAsia="ru-RU"/>
                                </w:rPr>
                                <w:t>2 - 2</w:t>
                              </w:r>
                              <w:proofErr w:type="gramEnd"/>
                              <w:r w:rsidRPr="00C61A16">
                                <w:rPr>
                                  <w:rFonts w:ascii="Times New Roman" w:eastAsia="Times New Roman" w:hAnsi="Times New Roman" w:cs="Times New Roman"/>
                                  <w:sz w:val="24"/>
                                  <w:szCs w:val="24"/>
                                  <w:lang w:eastAsia="ru-RU"/>
                                </w:rPr>
                                <w:t xml:space="preserve"> - 10 по НТД или подобного типа. </w:t>
                              </w:r>
                              <w:r w:rsidRPr="00C61A16">
                                <w:rPr>
                                  <w:rFonts w:ascii="Times New Roman" w:eastAsia="Times New Roman" w:hAnsi="Times New Roman" w:cs="Times New Roman"/>
                                  <w:sz w:val="24"/>
                                  <w:szCs w:val="24"/>
                                  <w:lang w:eastAsia="ru-RU"/>
                                </w:rPr>
                                <w:br/>
                                <w:t xml:space="preserve">        Бюретка </w:t>
                              </w:r>
                              <w:proofErr w:type="gramStart"/>
                              <w:r w:rsidRPr="00C61A16">
                                <w:rPr>
                                  <w:rFonts w:ascii="Times New Roman" w:eastAsia="Times New Roman" w:hAnsi="Times New Roman" w:cs="Times New Roman"/>
                                  <w:sz w:val="24"/>
                                  <w:szCs w:val="24"/>
                                  <w:lang w:eastAsia="ru-RU"/>
                                </w:rPr>
                                <w:t>3 - 2</w:t>
                              </w:r>
                              <w:proofErr w:type="gramEnd"/>
                              <w:r w:rsidRPr="00C61A16">
                                <w:rPr>
                                  <w:rFonts w:ascii="Times New Roman" w:eastAsia="Times New Roman" w:hAnsi="Times New Roman" w:cs="Times New Roman"/>
                                  <w:sz w:val="24"/>
                                  <w:szCs w:val="24"/>
                                  <w:lang w:eastAsia="ru-RU"/>
                                </w:rPr>
                                <w:t xml:space="preserve"> - 25 - 0, 1 по НТД или подобного типа. </w:t>
                              </w:r>
                              <w:r w:rsidRPr="00C61A16">
                                <w:rPr>
                                  <w:rFonts w:ascii="Times New Roman" w:eastAsia="Times New Roman" w:hAnsi="Times New Roman" w:cs="Times New Roman"/>
                                  <w:sz w:val="24"/>
                                  <w:szCs w:val="24"/>
                                  <w:lang w:eastAsia="ru-RU"/>
                                </w:rPr>
                                <w:br/>
                                <w:t>        Колба Кн-</w:t>
                              </w:r>
                              <w:proofErr w:type="gramStart"/>
                              <w:r w:rsidRPr="00C61A16">
                                <w:rPr>
                                  <w:rFonts w:ascii="Times New Roman" w:eastAsia="Times New Roman" w:hAnsi="Times New Roman" w:cs="Times New Roman"/>
                                  <w:sz w:val="24"/>
                                  <w:szCs w:val="24"/>
                                  <w:lang w:eastAsia="ru-RU"/>
                                </w:rPr>
                                <w:t>2-100</w:t>
                              </w:r>
                              <w:proofErr w:type="gramEnd"/>
                              <w:r w:rsidRPr="00C61A16">
                                <w:rPr>
                                  <w:rFonts w:ascii="Times New Roman" w:eastAsia="Times New Roman" w:hAnsi="Times New Roman" w:cs="Times New Roman"/>
                                  <w:sz w:val="24"/>
                                  <w:szCs w:val="24"/>
                                  <w:lang w:eastAsia="ru-RU"/>
                                </w:rPr>
                                <w:t xml:space="preserve"> по ГОСТ 25336. </w:t>
                              </w:r>
                              <w:r w:rsidRPr="00C61A16">
                                <w:rPr>
                                  <w:rFonts w:ascii="Times New Roman" w:eastAsia="Times New Roman" w:hAnsi="Times New Roman" w:cs="Times New Roman"/>
                                  <w:sz w:val="24"/>
                                  <w:szCs w:val="24"/>
                                  <w:lang w:eastAsia="ru-RU"/>
                                </w:rPr>
                                <w:br/>
                                <w:t xml:space="preserve">        Цилиндр </w:t>
                              </w:r>
                              <w:proofErr w:type="gramStart"/>
                              <w:r w:rsidRPr="00C61A16">
                                <w:rPr>
                                  <w:rFonts w:ascii="Times New Roman" w:eastAsia="Times New Roman" w:hAnsi="Times New Roman" w:cs="Times New Roman"/>
                                  <w:sz w:val="24"/>
                                  <w:szCs w:val="24"/>
                                  <w:lang w:eastAsia="ru-RU"/>
                                </w:rPr>
                                <w:t>1-10</w:t>
                              </w:r>
                              <w:proofErr w:type="gramEnd"/>
                              <w:r w:rsidRPr="00C61A16">
                                <w:rPr>
                                  <w:rFonts w:ascii="Times New Roman" w:eastAsia="Times New Roman" w:hAnsi="Times New Roman" w:cs="Times New Roman"/>
                                  <w:sz w:val="24"/>
                                  <w:szCs w:val="24"/>
                                  <w:lang w:eastAsia="ru-RU"/>
                                </w:rPr>
                                <w:t xml:space="preserve"> по ГОСТ 1770. </w:t>
                              </w:r>
                              <w:r w:rsidRPr="00C61A16">
                                <w:rPr>
                                  <w:rFonts w:ascii="Times New Roman" w:eastAsia="Times New Roman" w:hAnsi="Times New Roman" w:cs="Times New Roman"/>
                                  <w:sz w:val="24"/>
                                  <w:szCs w:val="24"/>
                                  <w:lang w:eastAsia="ru-RU"/>
                                </w:rPr>
                                <w:br/>
                                <w:t xml:space="preserve">        Стакан В-1 - 100 ТС по ГОСТ 25336 или подобного типа. </w:t>
                              </w:r>
                              <w:r w:rsidRPr="00C61A16">
                                <w:rPr>
                                  <w:rFonts w:ascii="Times New Roman" w:eastAsia="Times New Roman" w:hAnsi="Times New Roman" w:cs="Times New Roman"/>
                                  <w:sz w:val="24"/>
                                  <w:szCs w:val="24"/>
                                  <w:lang w:eastAsia="ru-RU"/>
                                </w:rPr>
                                <w:br/>
                                <w:t xml:space="preserve">        Натрий хлористый по ГОСТ 4233. </w:t>
                              </w:r>
                              <w:r w:rsidRPr="00C61A16">
                                <w:rPr>
                                  <w:rFonts w:ascii="Times New Roman" w:eastAsia="Times New Roman" w:hAnsi="Times New Roman" w:cs="Times New Roman"/>
                                  <w:sz w:val="24"/>
                                  <w:szCs w:val="24"/>
                                  <w:lang w:eastAsia="ru-RU"/>
                                </w:rPr>
                                <w:br/>
                                <w:t>        Кислота соляная по ГОСТ 3118, плотность 1,19 г/см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xml:space="preserve">        Барий хлористый по ГОСТ 4108. </w:t>
                              </w:r>
                              <w:r w:rsidRPr="00C61A16">
                                <w:rPr>
                                  <w:rFonts w:ascii="Times New Roman" w:eastAsia="Times New Roman" w:hAnsi="Times New Roman" w:cs="Times New Roman"/>
                                  <w:sz w:val="24"/>
                                  <w:szCs w:val="24"/>
                                  <w:lang w:eastAsia="ru-RU"/>
                                </w:rPr>
                                <w:br/>
                                <w:t xml:space="preserve">        Глицерин по ГОСТ 6259. </w:t>
                              </w:r>
                              <w:r w:rsidRPr="00C61A16">
                                <w:rPr>
                                  <w:rFonts w:ascii="Times New Roman" w:eastAsia="Times New Roman" w:hAnsi="Times New Roman" w:cs="Times New Roman"/>
                                  <w:sz w:val="24"/>
                                  <w:szCs w:val="24"/>
                                  <w:lang w:eastAsia="ru-RU"/>
                                </w:rPr>
                                <w:br/>
                                <w:t xml:space="preserve">        Раствор А, содержащий 1 мг </w:t>
                              </w:r>
                              <w:r w:rsidRPr="00C61A16">
                                <w:rPr>
                                  <w:rFonts w:ascii="Times New Roman" w:eastAsia="Times New Roman" w:hAnsi="Times New Roman" w:cs="Times New Roman"/>
                                  <w:noProof/>
                                  <w:sz w:val="24"/>
                                  <w:szCs w:val="24"/>
                                  <w:vertAlign w:val="subscript"/>
                                  <w:lang w:eastAsia="ru-RU"/>
                                </w:rPr>
                                <w:drawing>
                                  <wp:inline distT="0" distB="0" distL="0" distR="0" wp14:anchorId="406FF6B0" wp14:editId="22579FCC">
                                    <wp:extent cx="341630" cy="219710"/>
                                    <wp:effectExtent l="0" t="0" r="1270" b="8890"/>
                                    <wp:docPr id="10" name="Рисунок 10" descr="http://www.himtrade.ru/gosts/img/5100-85_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himtrade.ru/gosts/img/5100-85_13.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1630" cy="219710"/>
                                            </a:xfrm>
                                            <a:prstGeom prst="rect">
                                              <a:avLst/>
                                            </a:prstGeom>
                                            <a:noFill/>
                                            <a:ln>
                                              <a:noFill/>
                                            </a:ln>
                                          </pic:spPr>
                                        </pic:pic>
                                      </a:graphicData>
                                    </a:graphic>
                                  </wp:inline>
                                </w:drawing>
                              </w:r>
                              <w:r w:rsidRPr="00C61A16">
                                <w:rPr>
                                  <w:rFonts w:ascii="Times New Roman" w:eastAsia="Times New Roman" w:hAnsi="Times New Roman" w:cs="Times New Roman"/>
                                  <w:sz w:val="24"/>
                                  <w:szCs w:val="24"/>
                                  <w:lang w:eastAsia="ru-RU"/>
                                </w:rPr>
                                <w:t>в 1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готовят по ГОСТ 4212. </w:t>
                              </w:r>
                              <w:r w:rsidRPr="00C61A16">
                                <w:rPr>
                                  <w:rFonts w:ascii="Times New Roman" w:eastAsia="Times New Roman" w:hAnsi="Times New Roman" w:cs="Times New Roman"/>
                                  <w:sz w:val="24"/>
                                  <w:szCs w:val="24"/>
                                  <w:lang w:eastAsia="ru-RU"/>
                                </w:rPr>
                                <w:br/>
                                <w:t xml:space="preserve">        Раствор Б, содержащий 0,1 мг </w:t>
                              </w:r>
                              <w:r w:rsidRPr="00C61A16">
                                <w:rPr>
                                  <w:rFonts w:ascii="Times New Roman" w:eastAsia="Times New Roman" w:hAnsi="Times New Roman" w:cs="Times New Roman"/>
                                  <w:noProof/>
                                  <w:sz w:val="24"/>
                                  <w:szCs w:val="24"/>
                                  <w:vertAlign w:val="subscript"/>
                                  <w:lang w:eastAsia="ru-RU"/>
                                </w:rPr>
                                <w:drawing>
                                  <wp:inline distT="0" distB="0" distL="0" distR="0" wp14:anchorId="169A1121" wp14:editId="2F8FE56C">
                                    <wp:extent cx="341630" cy="219710"/>
                                    <wp:effectExtent l="0" t="0" r="1270" b="8890"/>
                                    <wp:docPr id="9" name="Рисунок 9" descr="http://www.himtrade.ru/gosts/img/5100-85_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himtrade.ru/gosts/img/5100-85_13.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1630" cy="219710"/>
                                            </a:xfrm>
                                            <a:prstGeom prst="rect">
                                              <a:avLst/>
                                            </a:prstGeom>
                                            <a:noFill/>
                                            <a:ln>
                                              <a:noFill/>
                                            </a:ln>
                                          </pic:spPr>
                                        </pic:pic>
                                      </a:graphicData>
                                    </a:graphic>
                                  </wp:inline>
                                </w:drawing>
                              </w:r>
                              <w:r w:rsidRPr="00C61A16">
                                <w:rPr>
                                  <w:rFonts w:ascii="Times New Roman" w:eastAsia="Times New Roman" w:hAnsi="Times New Roman" w:cs="Times New Roman"/>
                                  <w:sz w:val="24"/>
                                  <w:szCs w:val="24"/>
                                  <w:lang w:eastAsia="ru-RU"/>
                                </w:rPr>
                                <w:t>в 1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готовят разбавлением водой в мерной колбе 10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раствора А до 100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Кондиционирующий раствор 1 готовят следующим образом. В 500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воды растворяют последовательно 120 г хлористого натрия, добавляют 10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соляной кислоты, 500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глицерина, 50 г хлористого бария, перемешивают, фильтруют (годен в течение 1 </w:t>
                              </w:r>
                              <w:proofErr w:type="spellStart"/>
                              <w:r w:rsidRPr="00C61A16">
                                <w:rPr>
                                  <w:rFonts w:ascii="Times New Roman" w:eastAsia="Times New Roman" w:hAnsi="Times New Roman" w:cs="Times New Roman"/>
                                  <w:sz w:val="24"/>
                                  <w:szCs w:val="24"/>
                                  <w:lang w:eastAsia="ru-RU"/>
                                </w:rPr>
                                <w:t>мес</w:t>
                              </w:r>
                              <w:proofErr w:type="spellEnd"/>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Кондиционирующий раствор 2 готовят следующим образом. В 500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воды растворяют последовательно 120 г хлористого натрия, добавляют 10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соляной кислоты, 500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глицерина, перемешивают, фильтруют (годен в течение 1 </w:t>
                              </w:r>
                              <w:proofErr w:type="spellStart"/>
                              <w:r w:rsidRPr="00C61A16">
                                <w:rPr>
                                  <w:rFonts w:ascii="Times New Roman" w:eastAsia="Times New Roman" w:hAnsi="Times New Roman" w:cs="Times New Roman"/>
                                  <w:sz w:val="24"/>
                                  <w:szCs w:val="24"/>
                                  <w:lang w:eastAsia="ru-RU"/>
                                </w:rPr>
                                <w:t>мес</w:t>
                              </w:r>
                              <w:proofErr w:type="spellEnd"/>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r>
                              <w:r w:rsidRPr="00C61A16">
                                <w:rPr>
                                  <w:rFonts w:ascii="Times New Roman" w:eastAsia="Times New Roman" w:hAnsi="Times New Roman" w:cs="Times New Roman"/>
                                  <w:sz w:val="24"/>
                                  <w:szCs w:val="24"/>
                                  <w:lang w:eastAsia="ru-RU"/>
                                </w:rPr>
                                <w:lastRenderedPageBreak/>
                                <w:t>        </w:t>
                              </w:r>
                              <w:proofErr w:type="gramStart"/>
                              <w:r w:rsidRPr="00C61A16">
                                <w:rPr>
                                  <w:rFonts w:ascii="Times New Roman" w:eastAsia="Times New Roman" w:hAnsi="Times New Roman" w:cs="Times New Roman"/>
                                  <w:sz w:val="24"/>
                                  <w:szCs w:val="24"/>
                                  <w:lang w:eastAsia="ru-RU"/>
                                </w:rPr>
                                <w:t>Вода</w:t>
                              </w:r>
                              <w:proofErr w:type="gramEnd"/>
                              <w:r w:rsidRPr="00C61A16">
                                <w:rPr>
                                  <w:rFonts w:ascii="Times New Roman" w:eastAsia="Times New Roman" w:hAnsi="Times New Roman" w:cs="Times New Roman"/>
                                  <w:sz w:val="24"/>
                                  <w:szCs w:val="24"/>
                                  <w:lang w:eastAsia="ru-RU"/>
                                </w:rPr>
                                <w:t xml:space="preserve"> дистиллированная по ГОСТ 6709. </w:t>
                              </w:r>
                              <w:r w:rsidRPr="00C61A16">
                                <w:rPr>
                                  <w:rFonts w:ascii="Times New Roman" w:eastAsia="Times New Roman" w:hAnsi="Times New Roman" w:cs="Times New Roman"/>
                                  <w:sz w:val="24"/>
                                  <w:szCs w:val="24"/>
                                  <w:lang w:eastAsia="ru-RU"/>
                                </w:rPr>
                                <w:br/>
                                <w:t xml:space="preserve">        Бумага лакмусовая нейтральная. </w:t>
                              </w:r>
                              <w:r w:rsidRPr="00C61A16">
                                <w:rPr>
                                  <w:rFonts w:ascii="Times New Roman" w:eastAsia="Times New Roman" w:hAnsi="Times New Roman" w:cs="Times New Roman"/>
                                  <w:sz w:val="24"/>
                                  <w:szCs w:val="24"/>
                                  <w:lang w:eastAsia="ru-RU"/>
                                </w:rPr>
                                <w:br/>
                                <w:t xml:space="preserve">        Бумага фильтровальная. </w:t>
                              </w:r>
                              <w:r w:rsidRPr="00C61A16">
                                <w:rPr>
                                  <w:rFonts w:ascii="Times New Roman" w:eastAsia="Times New Roman" w:hAnsi="Times New Roman" w:cs="Times New Roman"/>
                                  <w:sz w:val="24"/>
                                  <w:szCs w:val="24"/>
                                  <w:lang w:eastAsia="ru-RU"/>
                                </w:rPr>
                                <w:br/>
                                <w:t>        </w:t>
                              </w:r>
                              <w:r w:rsidRPr="00C61A16">
                                <w:rPr>
                                  <w:rFonts w:ascii="Times New Roman" w:eastAsia="Times New Roman" w:hAnsi="Times New Roman" w:cs="Times New Roman"/>
                                  <w:b/>
                                  <w:bCs/>
                                  <w:sz w:val="24"/>
                                  <w:szCs w:val="24"/>
                                  <w:lang w:eastAsia="ru-RU"/>
                                </w:rPr>
                                <w:t>(Измененная редакция, Изм. № 1).</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xml:space="preserve">        4.9.2. </w:t>
                              </w:r>
                              <w:r w:rsidRPr="00C61A16">
                                <w:rPr>
                                  <w:rFonts w:ascii="Times New Roman" w:eastAsia="Times New Roman" w:hAnsi="Times New Roman" w:cs="Times New Roman"/>
                                  <w:i/>
                                  <w:iCs/>
                                  <w:sz w:val="24"/>
                                  <w:szCs w:val="24"/>
                                  <w:lang w:eastAsia="ru-RU"/>
                                </w:rPr>
                                <w:t>Подготовка к анализу</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xml:space="preserve">        4.9.2.1. Построение </w:t>
                              </w:r>
                              <w:proofErr w:type="spellStart"/>
                              <w:r w:rsidRPr="00C61A16">
                                <w:rPr>
                                  <w:rFonts w:ascii="Times New Roman" w:eastAsia="Times New Roman" w:hAnsi="Times New Roman" w:cs="Times New Roman"/>
                                  <w:sz w:val="24"/>
                                  <w:szCs w:val="24"/>
                                  <w:lang w:eastAsia="ru-RU"/>
                                </w:rPr>
                                <w:t>градуировочного</w:t>
                              </w:r>
                              <w:proofErr w:type="spellEnd"/>
                              <w:r w:rsidRPr="00C61A16">
                                <w:rPr>
                                  <w:rFonts w:ascii="Times New Roman" w:eastAsia="Times New Roman" w:hAnsi="Times New Roman" w:cs="Times New Roman"/>
                                  <w:sz w:val="24"/>
                                  <w:szCs w:val="24"/>
                                  <w:lang w:eastAsia="ru-RU"/>
                                </w:rPr>
                                <w:t xml:space="preserve"> графика. </w:t>
                              </w:r>
                              <w:r w:rsidRPr="00C61A16">
                                <w:rPr>
                                  <w:rFonts w:ascii="Times New Roman" w:eastAsia="Times New Roman" w:hAnsi="Times New Roman" w:cs="Times New Roman"/>
                                  <w:sz w:val="24"/>
                                  <w:szCs w:val="24"/>
                                  <w:lang w:eastAsia="ru-RU"/>
                                </w:rPr>
                                <w:br/>
                                <w:t xml:space="preserve">        Для построения </w:t>
                              </w:r>
                              <w:proofErr w:type="spellStart"/>
                              <w:r w:rsidRPr="00C61A16">
                                <w:rPr>
                                  <w:rFonts w:ascii="Times New Roman" w:eastAsia="Times New Roman" w:hAnsi="Times New Roman" w:cs="Times New Roman"/>
                                  <w:sz w:val="24"/>
                                  <w:szCs w:val="24"/>
                                  <w:lang w:eastAsia="ru-RU"/>
                                </w:rPr>
                                <w:t>градуировочного</w:t>
                              </w:r>
                              <w:proofErr w:type="spellEnd"/>
                              <w:r w:rsidRPr="00C61A16">
                                <w:rPr>
                                  <w:rFonts w:ascii="Times New Roman" w:eastAsia="Times New Roman" w:hAnsi="Times New Roman" w:cs="Times New Roman"/>
                                  <w:sz w:val="24"/>
                                  <w:szCs w:val="24"/>
                                  <w:lang w:eastAsia="ru-RU"/>
                                </w:rPr>
                                <w:t xml:space="preserve"> графика готовят </w:t>
                              </w:r>
                              <w:proofErr w:type="spellStart"/>
                              <w:r w:rsidRPr="00C61A16">
                                <w:rPr>
                                  <w:rFonts w:ascii="Times New Roman" w:eastAsia="Times New Roman" w:hAnsi="Times New Roman" w:cs="Times New Roman"/>
                                  <w:sz w:val="24"/>
                                  <w:szCs w:val="24"/>
                                  <w:lang w:eastAsia="ru-RU"/>
                                </w:rPr>
                                <w:t>градуировочные</w:t>
                              </w:r>
                              <w:proofErr w:type="spellEnd"/>
                              <w:r w:rsidRPr="00C61A16">
                                <w:rPr>
                                  <w:rFonts w:ascii="Times New Roman" w:eastAsia="Times New Roman" w:hAnsi="Times New Roman" w:cs="Times New Roman"/>
                                  <w:sz w:val="24"/>
                                  <w:szCs w:val="24"/>
                                  <w:lang w:eastAsia="ru-RU"/>
                                </w:rPr>
                                <w:t xml:space="preserve"> растворы. Для этого в конические колбы вместимостью 100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с меткой на 50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вводят бюреткой 2,5; 5,0; 7,5; 10,0; 12,5; 15,0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раствора Б, что соответствует 0,25; 0,50; 0,75; 1,00; 1,25; 1,50 мг SО</w:t>
                              </w:r>
                              <w:r w:rsidRPr="00C61A16">
                                <w:rPr>
                                  <w:rFonts w:ascii="Times New Roman" w:eastAsia="Times New Roman" w:hAnsi="Times New Roman" w:cs="Times New Roman"/>
                                  <w:sz w:val="24"/>
                                  <w:szCs w:val="24"/>
                                  <w:vertAlign w:val="subscript"/>
                                  <w:lang w:eastAsia="ru-RU"/>
                                </w:rPr>
                                <w:t>2-4</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В каждую колбу добавляют воду до 50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10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кондиционирующего раствора 1 и перемешивают в течение 1 мин. </w:t>
                              </w:r>
                              <w:r w:rsidRPr="00C61A16">
                                <w:rPr>
                                  <w:rFonts w:ascii="Times New Roman" w:eastAsia="Times New Roman" w:hAnsi="Times New Roman" w:cs="Times New Roman"/>
                                  <w:sz w:val="24"/>
                                  <w:szCs w:val="24"/>
                                  <w:lang w:eastAsia="ru-RU"/>
                                </w:rPr>
                                <w:br/>
                                <w:t xml:space="preserve">        Одновременно готовят раствор сравнения, не содержащий </w:t>
                              </w:r>
                              <w:r w:rsidRPr="00C61A16">
                                <w:rPr>
                                  <w:rFonts w:ascii="Times New Roman" w:eastAsia="Times New Roman" w:hAnsi="Times New Roman" w:cs="Times New Roman"/>
                                  <w:noProof/>
                                  <w:sz w:val="24"/>
                                  <w:szCs w:val="24"/>
                                  <w:vertAlign w:val="subscript"/>
                                  <w:lang w:eastAsia="ru-RU"/>
                                </w:rPr>
                                <w:drawing>
                                  <wp:inline distT="0" distB="0" distL="0" distR="0" wp14:anchorId="3E61302F" wp14:editId="31824DA5">
                                    <wp:extent cx="341630" cy="219710"/>
                                    <wp:effectExtent l="0" t="0" r="1270" b="8890"/>
                                    <wp:docPr id="8" name="Рисунок 8" descr="http://www.himtrade.ru/gosts/img/5100-85_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himtrade.ru/gosts/img/5100-85_13.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1630" cy="219710"/>
                                            </a:xfrm>
                                            <a:prstGeom prst="rect">
                                              <a:avLst/>
                                            </a:prstGeom>
                                            <a:noFill/>
                                            <a:ln>
                                              <a:noFill/>
                                            </a:ln>
                                          </pic:spPr>
                                        </pic:pic>
                                      </a:graphicData>
                                    </a:graphic>
                                  </wp:inline>
                                </w:drawing>
                              </w:r>
                              <w:r w:rsidRPr="00C61A16">
                                <w:rPr>
                                  <w:rFonts w:ascii="Times New Roman" w:eastAsia="Times New Roman" w:hAnsi="Times New Roman" w:cs="Times New Roman"/>
                                  <w:sz w:val="24"/>
                                  <w:szCs w:val="24"/>
                                  <w:lang w:eastAsia="ru-RU"/>
                                </w:rPr>
                                <w:t>. Для этого в коническую колбу вместимостью 100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с меткой на 50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помещают 50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воды и 10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кондиционирующего раствора 1, перемешивают в течение 1 мин. </w:t>
                              </w:r>
                              <w:r w:rsidRPr="00C61A16">
                                <w:rPr>
                                  <w:rFonts w:ascii="Times New Roman" w:eastAsia="Times New Roman" w:hAnsi="Times New Roman" w:cs="Times New Roman"/>
                                  <w:sz w:val="24"/>
                                  <w:szCs w:val="24"/>
                                  <w:lang w:eastAsia="ru-RU"/>
                                </w:rPr>
                                <w:br/>
                                <w:t xml:space="preserve">        Через 10 мин растворы встряхивают в течение 15 с и измеряют оптическую плотность </w:t>
                              </w:r>
                              <w:proofErr w:type="spellStart"/>
                              <w:r w:rsidRPr="00C61A16">
                                <w:rPr>
                                  <w:rFonts w:ascii="Times New Roman" w:eastAsia="Times New Roman" w:hAnsi="Times New Roman" w:cs="Times New Roman"/>
                                  <w:sz w:val="24"/>
                                  <w:szCs w:val="24"/>
                                  <w:lang w:eastAsia="ru-RU"/>
                                </w:rPr>
                                <w:t>градуировочных</w:t>
                              </w:r>
                              <w:proofErr w:type="spellEnd"/>
                              <w:r w:rsidRPr="00C61A16">
                                <w:rPr>
                                  <w:rFonts w:ascii="Times New Roman" w:eastAsia="Times New Roman" w:hAnsi="Times New Roman" w:cs="Times New Roman"/>
                                  <w:sz w:val="24"/>
                                  <w:szCs w:val="24"/>
                                  <w:lang w:eastAsia="ru-RU"/>
                                </w:rPr>
                                <w:t xml:space="preserve"> растворов по отношению к раствору сравнения на </w:t>
                              </w:r>
                              <w:proofErr w:type="spellStart"/>
                              <w:r w:rsidRPr="00C61A16">
                                <w:rPr>
                                  <w:rFonts w:ascii="Times New Roman" w:eastAsia="Times New Roman" w:hAnsi="Times New Roman" w:cs="Times New Roman"/>
                                  <w:sz w:val="24"/>
                                  <w:szCs w:val="24"/>
                                  <w:lang w:eastAsia="ru-RU"/>
                                </w:rPr>
                                <w:t>фотоэлектроколориметре</w:t>
                              </w:r>
                              <w:proofErr w:type="spellEnd"/>
                              <w:r w:rsidRPr="00C61A16">
                                <w:rPr>
                                  <w:rFonts w:ascii="Times New Roman" w:eastAsia="Times New Roman" w:hAnsi="Times New Roman" w:cs="Times New Roman"/>
                                  <w:sz w:val="24"/>
                                  <w:szCs w:val="24"/>
                                  <w:lang w:eastAsia="ru-RU"/>
                                </w:rPr>
                                <w:t xml:space="preserve"> при длине волны, близкой к 434 нм, в кювете с толщиной поглощающего свет слоя 50 мм. </w:t>
                              </w:r>
                              <w:r w:rsidRPr="00C61A16">
                                <w:rPr>
                                  <w:rFonts w:ascii="Times New Roman" w:eastAsia="Times New Roman" w:hAnsi="Times New Roman" w:cs="Times New Roman"/>
                                  <w:sz w:val="24"/>
                                  <w:szCs w:val="24"/>
                                  <w:lang w:eastAsia="ru-RU"/>
                                </w:rPr>
                                <w:br/>
                                <w:t xml:space="preserve">        По полученным данным строят </w:t>
                              </w:r>
                              <w:proofErr w:type="spellStart"/>
                              <w:r w:rsidRPr="00C61A16">
                                <w:rPr>
                                  <w:rFonts w:ascii="Times New Roman" w:eastAsia="Times New Roman" w:hAnsi="Times New Roman" w:cs="Times New Roman"/>
                                  <w:sz w:val="24"/>
                                  <w:szCs w:val="24"/>
                                  <w:lang w:eastAsia="ru-RU"/>
                                </w:rPr>
                                <w:t>градуировочный</w:t>
                              </w:r>
                              <w:proofErr w:type="spellEnd"/>
                              <w:r w:rsidRPr="00C61A16">
                                <w:rPr>
                                  <w:rFonts w:ascii="Times New Roman" w:eastAsia="Times New Roman" w:hAnsi="Times New Roman" w:cs="Times New Roman"/>
                                  <w:sz w:val="24"/>
                                  <w:szCs w:val="24"/>
                                  <w:lang w:eastAsia="ru-RU"/>
                                </w:rPr>
                                <w:t xml:space="preserve"> график, откладывая по оси абсцисс массу сульфат-иона (</w:t>
                              </w:r>
                              <w:r w:rsidRPr="00C61A16">
                                <w:rPr>
                                  <w:rFonts w:ascii="Times New Roman" w:eastAsia="Times New Roman" w:hAnsi="Times New Roman" w:cs="Times New Roman"/>
                                  <w:noProof/>
                                  <w:sz w:val="24"/>
                                  <w:szCs w:val="24"/>
                                  <w:vertAlign w:val="subscript"/>
                                  <w:lang w:eastAsia="ru-RU"/>
                                </w:rPr>
                                <w:drawing>
                                  <wp:inline distT="0" distB="0" distL="0" distR="0" wp14:anchorId="6EE99339" wp14:editId="11C1DB36">
                                    <wp:extent cx="341630" cy="219710"/>
                                    <wp:effectExtent l="0" t="0" r="1270" b="8890"/>
                                    <wp:docPr id="7" name="Рисунок 7" descr="http://www.himtrade.ru/gosts/img/5100-85_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himtrade.ru/gosts/img/5100-85_13.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1630" cy="219710"/>
                                            </a:xfrm>
                                            <a:prstGeom prst="rect">
                                              <a:avLst/>
                                            </a:prstGeom>
                                            <a:noFill/>
                                            <a:ln>
                                              <a:noFill/>
                                            </a:ln>
                                          </pic:spPr>
                                        </pic:pic>
                                      </a:graphicData>
                                    </a:graphic>
                                  </wp:inline>
                                </w:drawing>
                              </w:r>
                              <w:r w:rsidRPr="00C61A16">
                                <w:rPr>
                                  <w:rFonts w:ascii="Times New Roman" w:eastAsia="Times New Roman" w:hAnsi="Times New Roman" w:cs="Times New Roman"/>
                                  <w:sz w:val="24"/>
                                  <w:szCs w:val="24"/>
                                  <w:lang w:eastAsia="ru-RU"/>
                                </w:rPr>
                                <w:t xml:space="preserve"> в миллиграммах, а по оси ординат - соответствующее ей значение оптической плотности. </w:t>
                              </w:r>
                              <w:r w:rsidRPr="00C61A16">
                                <w:rPr>
                                  <w:rFonts w:ascii="Times New Roman" w:eastAsia="Times New Roman" w:hAnsi="Times New Roman" w:cs="Times New Roman"/>
                                  <w:sz w:val="24"/>
                                  <w:szCs w:val="24"/>
                                  <w:lang w:eastAsia="ru-RU"/>
                                </w:rPr>
                                <w:br/>
                                <w:t xml:space="preserve">        4.9.3. </w:t>
                              </w:r>
                              <w:r w:rsidRPr="00C61A16">
                                <w:rPr>
                                  <w:rFonts w:ascii="Times New Roman" w:eastAsia="Times New Roman" w:hAnsi="Times New Roman" w:cs="Times New Roman"/>
                                  <w:i/>
                                  <w:iCs/>
                                  <w:sz w:val="24"/>
                                  <w:szCs w:val="24"/>
                                  <w:lang w:eastAsia="ru-RU"/>
                                </w:rPr>
                                <w:t>Проведение анализа</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Взвешивают от 3 до 8 г соды в зависимости от массовой доли сульфатов (результат взвешивания в граммах записывают с точностью до первого десятичного знака), помещают в стакан вместимостью 100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приливают 30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воды, осторожно нейтрализуют под часовым стеклом соляной кислотой в присутствии лакмусовой бумаги, добавляют 1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избытка соляной кислоты. Раствор кипятят </w:t>
                              </w:r>
                              <w:proofErr w:type="gramStart"/>
                              <w:r w:rsidRPr="00C61A16">
                                <w:rPr>
                                  <w:rFonts w:ascii="Times New Roman" w:eastAsia="Times New Roman" w:hAnsi="Times New Roman" w:cs="Times New Roman"/>
                                  <w:sz w:val="24"/>
                                  <w:szCs w:val="24"/>
                                  <w:lang w:eastAsia="ru-RU"/>
                                </w:rPr>
                                <w:t>2-3</w:t>
                              </w:r>
                              <w:proofErr w:type="gramEnd"/>
                              <w:r w:rsidRPr="00C61A16">
                                <w:rPr>
                                  <w:rFonts w:ascii="Times New Roman" w:eastAsia="Times New Roman" w:hAnsi="Times New Roman" w:cs="Times New Roman"/>
                                  <w:sz w:val="24"/>
                                  <w:szCs w:val="24"/>
                                  <w:lang w:eastAsia="ru-RU"/>
                                </w:rPr>
                                <w:t xml:space="preserve"> мин. После охлаждения раствор переносят в коническую колбу вместимостью 100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с меткой на 50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добавляют воду до 50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приливают 10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кондиционирующего раствора 1, перемешивают в течение 1 мин. </w:t>
                              </w:r>
                              <w:r w:rsidRPr="00C61A16">
                                <w:rPr>
                                  <w:rFonts w:ascii="Times New Roman" w:eastAsia="Times New Roman" w:hAnsi="Times New Roman" w:cs="Times New Roman"/>
                                  <w:sz w:val="24"/>
                                  <w:szCs w:val="24"/>
                                  <w:lang w:eastAsia="ru-RU"/>
                                </w:rPr>
                                <w:br/>
                                <w:t>        Одновременно готовят раствор сравнения. Для этого взвешивают навеску кальцинированной соды, равную взятой для анализа (с отклонением не более ±0,3 г от записанного результата), растворяют в соляной кислоте, как описано выше, переносят в коническую колбу вместимостью 100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с меткой на 50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добавляют воду до 50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приливают 10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кондиционирующего раствора 2, перемешивают в течение 1 мин. Через 10 мин растворы встряхивают в течение 15 с и измеряют оптическую плотность анализируемого раствора, как указано в п.4.9.2.1. </w:t>
                              </w:r>
                              <w:r w:rsidRPr="00C61A16">
                                <w:rPr>
                                  <w:rFonts w:ascii="Times New Roman" w:eastAsia="Times New Roman" w:hAnsi="Times New Roman" w:cs="Times New Roman"/>
                                  <w:sz w:val="24"/>
                                  <w:szCs w:val="24"/>
                                  <w:lang w:eastAsia="ru-RU"/>
                                </w:rPr>
                                <w:br/>
                                <w:t>        Массу сульфат-иона в анализируемом растворе находят по граду-</w:t>
                              </w:r>
                              <w:proofErr w:type="spellStart"/>
                              <w:r w:rsidRPr="00C61A16">
                                <w:rPr>
                                  <w:rFonts w:ascii="Times New Roman" w:eastAsia="Times New Roman" w:hAnsi="Times New Roman" w:cs="Times New Roman"/>
                                  <w:sz w:val="24"/>
                                  <w:szCs w:val="24"/>
                                  <w:lang w:eastAsia="ru-RU"/>
                                </w:rPr>
                                <w:t>ировочному</w:t>
                              </w:r>
                              <w:proofErr w:type="spellEnd"/>
                              <w:r w:rsidRPr="00C61A16">
                                <w:rPr>
                                  <w:rFonts w:ascii="Times New Roman" w:eastAsia="Times New Roman" w:hAnsi="Times New Roman" w:cs="Times New Roman"/>
                                  <w:sz w:val="24"/>
                                  <w:szCs w:val="24"/>
                                  <w:lang w:eastAsia="ru-RU"/>
                                </w:rPr>
                                <w:t xml:space="preserve"> графику. </w:t>
                              </w:r>
                              <w:r w:rsidRPr="00C61A16">
                                <w:rPr>
                                  <w:rFonts w:ascii="Times New Roman" w:eastAsia="Times New Roman" w:hAnsi="Times New Roman" w:cs="Times New Roman"/>
                                  <w:sz w:val="24"/>
                                  <w:szCs w:val="24"/>
                                  <w:lang w:eastAsia="ru-RU"/>
                                </w:rPr>
                                <w:br/>
                                <w:t xml:space="preserve">        4.9.4. </w:t>
                              </w:r>
                              <w:r w:rsidRPr="00C61A16">
                                <w:rPr>
                                  <w:rFonts w:ascii="Times New Roman" w:eastAsia="Times New Roman" w:hAnsi="Times New Roman" w:cs="Times New Roman"/>
                                  <w:i/>
                                  <w:iCs/>
                                  <w:sz w:val="24"/>
                                  <w:szCs w:val="24"/>
                                  <w:lang w:eastAsia="ru-RU"/>
                                </w:rPr>
                                <w:t>Обработка результатов</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Массовую долю сульфатов в пересчете на Na</w:t>
                              </w:r>
                              <w:r w:rsidRPr="00C61A16">
                                <w:rPr>
                                  <w:rFonts w:ascii="Times New Roman" w:eastAsia="Times New Roman" w:hAnsi="Times New Roman" w:cs="Times New Roman"/>
                                  <w:sz w:val="24"/>
                                  <w:szCs w:val="24"/>
                                  <w:vertAlign w:val="subscript"/>
                                  <w:lang w:eastAsia="ru-RU"/>
                                </w:rPr>
                                <w:t>2</w:t>
                              </w:r>
                              <w:r w:rsidRPr="00C61A16">
                                <w:rPr>
                                  <w:rFonts w:ascii="Times New Roman" w:eastAsia="Times New Roman" w:hAnsi="Times New Roman" w:cs="Times New Roman"/>
                                  <w:sz w:val="24"/>
                                  <w:szCs w:val="24"/>
                                  <w:lang w:eastAsia="ru-RU"/>
                                </w:rPr>
                                <w:t>SO</w:t>
                              </w:r>
                              <w:r w:rsidRPr="00C61A16">
                                <w:rPr>
                                  <w:rFonts w:ascii="Times New Roman" w:eastAsia="Times New Roman" w:hAnsi="Times New Roman" w:cs="Times New Roman"/>
                                  <w:sz w:val="24"/>
                                  <w:szCs w:val="24"/>
                                  <w:vertAlign w:val="subscript"/>
                                  <w:lang w:eastAsia="ru-RU"/>
                                </w:rPr>
                                <w:t>4</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i/>
                                  <w:iCs/>
                                  <w:sz w:val="24"/>
                                  <w:szCs w:val="24"/>
                                  <w:lang w:eastAsia="ru-RU"/>
                                </w:rPr>
                                <w:t>X</w:t>
                              </w:r>
                              <w:r w:rsidRPr="00C61A16">
                                <w:rPr>
                                  <w:rFonts w:ascii="Times New Roman" w:eastAsia="Times New Roman" w:hAnsi="Times New Roman" w:cs="Times New Roman"/>
                                  <w:i/>
                                  <w:iCs/>
                                  <w:sz w:val="24"/>
                                  <w:szCs w:val="24"/>
                                  <w:vertAlign w:val="subscript"/>
                                  <w:lang w:eastAsia="ru-RU"/>
                                </w:rPr>
                                <w:t>5</w:t>
                              </w:r>
                              <w:r w:rsidRPr="00C61A16">
                                <w:rPr>
                                  <w:rFonts w:ascii="Times New Roman" w:eastAsia="Times New Roman" w:hAnsi="Times New Roman" w:cs="Times New Roman"/>
                                  <w:sz w:val="24"/>
                                  <w:szCs w:val="24"/>
                                  <w:lang w:eastAsia="ru-RU"/>
                                </w:rPr>
                                <w:t xml:space="preserve">) в процентах вычисляют по формуле: </w:t>
                              </w:r>
                            </w:p>
                          </w:tc>
                        </w:tr>
                        <w:tr w:rsidR="00C61A16" w:rsidRPr="00C61A16" w14:paraId="018F9957" w14:textId="77777777">
                          <w:trPr>
                            <w:tblCellSpacing w:w="0" w:type="dxa"/>
                            <w:jc w:val="center"/>
                          </w:trPr>
                          <w:tc>
                            <w:tcPr>
                              <w:tcW w:w="0" w:type="auto"/>
                              <w:vAlign w:val="center"/>
                              <w:hideMark/>
                            </w:tcPr>
                            <w:p w14:paraId="10755D79"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noProof/>
                                  <w:sz w:val="24"/>
                                  <w:szCs w:val="24"/>
                                  <w:lang w:eastAsia="ru-RU"/>
                                </w:rPr>
                                <w:lastRenderedPageBreak/>
                                <w:drawing>
                                  <wp:inline distT="0" distB="0" distL="0" distR="0" wp14:anchorId="55035080" wp14:editId="7B342CF1">
                                    <wp:extent cx="1676400" cy="359410"/>
                                    <wp:effectExtent l="0" t="0" r="0" b="2540"/>
                                    <wp:docPr id="6" name="Рисунок 6" descr="http://www.himtrade.ru/gosts/img/5100-85_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himtrade.ru/gosts/img/5100-85_9.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76400" cy="359410"/>
                                            </a:xfrm>
                                            <a:prstGeom prst="rect">
                                              <a:avLst/>
                                            </a:prstGeom>
                                            <a:noFill/>
                                            <a:ln>
                                              <a:noFill/>
                                            </a:ln>
                                          </pic:spPr>
                                        </pic:pic>
                                      </a:graphicData>
                                    </a:graphic>
                                  </wp:inline>
                                </w:drawing>
                              </w:r>
                            </w:p>
                          </w:tc>
                        </w:tr>
                        <w:tr w:rsidR="00C61A16" w:rsidRPr="00C61A16" w14:paraId="7AF9C997" w14:textId="77777777">
                          <w:trPr>
                            <w:tblCellSpacing w:w="0" w:type="dxa"/>
                            <w:jc w:val="center"/>
                          </w:trPr>
                          <w:tc>
                            <w:tcPr>
                              <w:tcW w:w="0" w:type="auto"/>
                              <w:vAlign w:val="center"/>
                              <w:hideMark/>
                            </w:tcPr>
                            <w:p w14:paraId="7CFA62C9"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где </w:t>
                              </w:r>
                              <w:r w:rsidRPr="00C61A16">
                                <w:rPr>
                                  <w:rFonts w:ascii="Times New Roman" w:eastAsia="Times New Roman" w:hAnsi="Times New Roman" w:cs="Times New Roman"/>
                                  <w:i/>
                                  <w:iCs/>
                                  <w:sz w:val="24"/>
                                  <w:szCs w:val="24"/>
                                  <w:lang w:eastAsia="ru-RU"/>
                                </w:rPr>
                                <w:t>m</w:t>
                              </w:r>
                              <w:r w:rsidRPr="00C61A16">
                                <w:rPr>
                                  <w:rFonts w:ascii="Times New Roman" w:eastAsia="Times New Roman" w:hAnsi="Times New Roman" w:cs="Times New Roman"/>
                                  <w:i/>
                                  <w:iCs/>
                                  <w:sz w:val="24"/>
                                  <w:szCs w:val="24"/>
                                  <w:vertAlign w:val="subscript"/>
                                  <w:lang w:eastAsia="ru-RU"/>
                                </w:rPr>
                                <w:t>1</w:t>
                              </w:r>
                              <w:r w:rsidRPr="00C61A16">
                                <w:rPr>
                                  <w:rFonts w:ascii="Times New Roman" w:eastAsia="Times New Roman" w:hAnsi="Times New Roman" w:cs="Times New Roman"/>
                                  <w:sz w:val="24"/>
                                  <w:szCs w:val="24"/>
                                  <w:lang w:eastAsia="ru-RU"/>
                                </w:rPr>
                                <w:t xml:space="preserve"> - масса сульфат-иона, найденная по </w:t>
                              </w:r>
                              <w:proofErr w:type="spellStart"/>
                              <w:r w:rsidRPr="00C61A16">
                                <w:rPr>
                                  <w:rFonts w:ascii="Times New Roman" w:eastAsia="Times New Roman" w:hAnsi="Times New Roman" w:cs="Times New Roman"/>
                                  <w:sz w:val="24"/>
                                  <w:szCs w:val="24"/>
                                  <w:lang w:eastAsia="ru-RU"/>
                                </w:rPr>
                                <w:t>градуировочному</w:t>
                              </w:r>
                              <w:proofErr w:type="spellEnd"/>
                              <w:r w:rsidRPr="00C61A16">
                                <w:rPr>
                                  <w:rFonts w:ascii="Times New Roman" w:eastAsia="Times New Roman" w:hAnsi="Times New Roman" w:cs="Times New Roman"/>
                                  <w:sz w:val="24"/>
                                  <w:szCs w:val="24"/>
                                  <w:lang w:eastAsia="ru-RU"/>
                                </w:rPr>
                                <w:t xml:space="preserve"> графику, мг; </w:t>
                              </w:r>
                              <w:r w:rsidRPr="00C61A16">
                                <w:rPr>
                                  <w:rFonts w:ascii="Times New Roman" w:eastAsia="Times New Roman" w:hAnsi="Times New Roman" w:cs="Times New Roman"/>
                                  <w:sz w:val="24"/>
                                  <w:szCs w:val="24"/>
                                  <w:lang w:eastAsia="ru-RU"/>
                                </w:rPr>
                                <w:br/>
                                <w:t>             1,48 - коэффициент пересчета массы сульфат-иона на Na</w:t>
                              </w:r>
                              <w:r w:rsidRPr="00C61A16">
                                <w:rPr>
                                  <w:rFonts w:ascii="Times New Roman" w:eastAsia="Times New Roman" w:hAnsi="Times New Roman" w:cs="Times New Roman"/>
                                  <w:sz w:val="24"/>
                                  <w:szCs w:val="24"/>
                                  <w:vertAlign w:val="subscript"/>
                                  <w:lang w:eastAsia="ru-RU"/>
                                </w:rPr>
                                <w:t>2</w:t>
                              </w:r>
                              <w:r w:rsidRPr="00C61A16">
                                <w:rPr>
                                  <w:rFonts w:ascii="Times New Roman" w:eastAsia="Times New Roman" w:hAnsi="Times New Roman" w:cs="Times New Roman"/>
                                  <w:sz w:val="24"/>
                                  <w:szCs w:val="24"/>
                                  <w:lang w:eastAsia="ru-RU"/>
                                </w:rPr>
                                <w:t>SO</w:t>
                              </w:r>
                              <w:r w:rsidRPr="00C61A16">
                                <w:rPr>
                                  <w:rFonts w:ascii="Times New Roman" w:eastAsia="Times New Roman" w:hAnsi="Times New Roman" w:cs="Times New Roman"/>
                                  <w:sz w:val="24"/>
                                  <w:szCs w:val="24"/>
                                  <w:vertAlign w:val="subscript"/>
                                  <w:lang w:eastAsia="ru-RU"/>
                                </w:rPr>
                                <w:t>4</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w:t>
                              </w:r>
                              <w:r w:rsidRPr="00C61A16">
                                <w:rPr>
                                  <w:rFonts w:ascii="Times New Roman" w:eastAsia="Times New Roman" w:hAnsi="Times New Roman" w:cs="Times New Roman"/>
                                  <w:i/>
                                  <w:iCs/>
                                  <w:sz w:val="24"/>
                                  <w:szCs w:val="24"/>
                                  <w:lang w:eastAsia="ru-RU"/>
                                </w:rPr>
                                <w:t>m</w:t>
                              </w:r>
                              <w:r w:rsidRPr="00C61A16">
                                <w:rPr>
                                  <w:rFonts w:ascii="Times New Roman" w:eastAsia="Times New Roman" w:hAnsi="Times New Roman" w:cs="Times New Roman"/>
                                  <w:sz w:val="24"/>
                                  <w:szCs w:val="24"/>
                                  <w:lang w:eastAsia="ru-RU"/>
                                </w:rPr>
                                <w:t xml:space="preserve">- масса навески кальцинированной соды, г; </w:t>
                              </w:r>
                              <w:r w:rsidRPr="00C61A16">
                                <w:rPr>
                                  <w:rFonts w:ascii="Times New Roman" w:eastAsia="Times New Roman" w:hAnsi="Times New Roman" w:cs="Times New Roman"/>
                                  <w:sz w:val="24"/>
                                  <w:szCs w:val="24"/>
                                  <w:lang w:eastAsia="ru-RU"/>
                                </w:rPr>
                                <w:br/>
                                <w:t>             </w:t>
                              </w:r>
                              <w:r w:rsidRPr="00C61A16">
                                <w:rPr>
                                  <w:rFonts w:ascii="Times New Roman" w:eastAsia="Times New Roman" w:hAnsi="Times New Roman" w:cs="Times New Roman"/>
                                  <w:i/>
                                  <w:iCs/>
                                  <w:sz w:val="24"/>
                                  <w:szCs w:val="24"/>
                                  <w:lang w:eastAsia="ru-RU"/>
                                </w:rPr>
                                <w:t>X</w:t>
                              </w:r>
                              <w:r w:rsidRPr="00C61A16">
                                <w:rPr>
                                  <w:rFonts w:ascii="Times New Roman" w:eastAsia="Times New Roman" w:hAnsi="Times New Roman" w:cs="Times New Roman"/>
                                  <w:i/>
                                  <w:iCs/>
                                  <w:sz w:val="24"/>
                                  <w:szCs w:val="24"/>
                                  <w:vertAlign w:val="subscript"/>
                                  <w:lang w:eastAsia="ru-RU"/>
                                </w:rPr>
                                <w:t>1</w:t>
                              </w:r>
                              <w:r w:rsidRPr="00C61A16">
                                <w:rPr>
                                  <w:rFonts w:ascii="Times New Roman" w:eastAsia="Times New Roman" w:hAnsi="Times New Roman" w:cs="Times New Roman"/>
                                  <w:sz w:val="24"/>
                                  <w:szCs w:val="24"/>
                                  <w:lang w:eastAsia="ru-RU"/>
                                </w:rPr>
                                <w:t xml:space="preserve"> - потери массы при прокаливании, определенные по п.4.5.3, %. </w:t>
                              </w:r>
                              <w:r w:rsidRPr="00C61A16">
                                <w:rPr>
                                  <w:rFonts w:ascii="Times New Roman" w:eastAsia="Times New Roman" w:hAnsi="Times New Roman" w:cs="Times New Roman"/>
                                  <w:sz w:val="24"/>
                                  <w:szCs w:val="24"/>
                                  <w:lang w:eastAsia="ru-RU"/>
                                </w:rPr>
                                <w:br/>
                                <w:t xml:space="preserve">        За результат анализа принимают среднее арифметическое двух параллельных определений, относительное расхождение между которыми не превышает допускаемое </w:t>
                              </w:r>
                              <w:r w:rsidRPr="00C61A16">
                                <w:rPr>
                                  <w:rFonts w:ascii="Times New Roman" w:eastAsia="Times New Roman" w:hAnsi="Times New Roman" w:cs="Times New Roman"/>
                                  <w:sz w:val="24"/>
                                  <w:szCs w:val="24"/>
                                  <w:lang w:eastAsia="ru-RU"/>
                                </w:rPr>
                                <w:lastRenderedPageBreak/>
                                <w:t xml:space="preserve">расхождение, равное 15 % при доверительной вероятности </w:t>
                              </w:r>
                              <w:r w:rsidRPr="00C61A16">
                                <w:rPr>
                                  <w:rFonts w:ascii="Times New Roman" w:eastAsia="Times New Roman" w:hAnsi="Times New Roman" w:cs="Times New Roman"/>
                                  <w:i/>
                                  <w:iCs/>
                                  <w:sz w:val="24"/>
                                  <w:szCs w:val="24"/>
                                  <w:lang w:eastAsia="ru-RU"/>
                                </w:rPr>
                                <w:t>Р</w:t>
                              </w:r>
                              <w:r w:rsidRPr="00C61A16">
                                <w:rPr>
                                  <w:rFonts w:ascii="Times New Roman" w:eastAsia="Times New Roman" w:hAnsi="Times New Roman" w:cs="Times New Roman"/>
                                  <w:sz w:val="24"/>
                                  <w:szCs w:val="24"/>
                                  <w:lang w:eastAsia="ru-RU"/>
                                </w:rPr>
                                <w:t xml:space="preserve">=0,95. </w:t>
                              </w:r>
                              <w:r w:rsidRPr="00C61A16">
                                <w:rPr>
                                  <w:rFonts w:ascii="Times New Roman" w:eastAsia="Times New Roman" w:hAnsi="Times New Roman" w:cs="Times New Roman"/>
                                  <w:sz w:val="24"/>
                                  <w:szCs w:val="24"/>
                                  <w:lang w:eastAsia="ru-RU"/>
                                </w:rPr>
                                <w:br/>
                                <w:t>     </w:t>
                              </w:r>
                              <w:proofErr w:type="gramStart"/>
                              <w:r w:rsidRPr="00C61A16">
                                <w:rPr>
                                  <w:rFonts w:ascii="Times New Roman" w:eastAsia="Times New Roman" w:hAnsi="Times New Roman" w:cs="Times New Roman"/>
                                  <w:sz w:val="24"/>
                                  <w:szCs w:val="24"/>
                                  <w:lang w:eastAsia="ru-RU"/>
                                </w:rPr>
                                <w:t>   </w:t>
                              </w:r>
                              <w:r w:rsidRPr="00C61A16">
                                <w:rPr>
                                  <w:rFonts w:ascii="Times New Roman" w:eastAsia="Times New Roman" w:hAnsi="Times New Roman" w:cs="Times New Roman"/>
                                  <w:b/>
                                  <w:bCs/>
                                  <w:sz w:val="24"/>
                                  <w:szCs w:val="24"/>
                                  <w:lang w:eastAsia="ru-RU"/>
                                </w:rPr>
                                <w:t>(</w:t>
                              </w:r>
                              <w:proofErr w:type="gramEnd"/>
                              <w:r w:rsidRPr="00C61A16">
                                <w:rPr>
                                  <w:rFonts w:ascii="Times New Roman" w:eastAsia="Times New Roman" w:hAnsi="Times New Roman" w:cs="Times New Roman"/>
                                  <w:b/>
                                  <w:bCs/>
                                  <w:sz w:val="24"/>
                                  <w:szCs w:val="24"/>
                                  <w:lang w:eastAsia="ru-RU"/>
                                </w:rPr>
                                <w:t>Измененная редакция, Изм. № 1).</w:t>
                              </w:r>
                              <w:r w:rsidRPr="00C61A16">
                                <w:rPr>
                                  <w:rFonts w:ascii="Times New Roman" w:eastAsia="Times New Roman" w:hAnsi="Times New Roman" w:cs="Times New Roman"/>
                                  <w:sz w:val="24"/>
                                  <w:szCs w:val="24"/>
                                  <w:lang w:eastAsia="ru-RU"/>
                                </w:rPr>
                                <w:t xml:space="preserve"> </w:t>
                              </w:r>
                            </w:p>
                            <w:p w14:paraId="2CACC477"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4.10а.  О п р е д е л е н и е   н а с ы п н о й   п л о т н о с т и </w:t>
                              </w:r>
                              <w:r w:rsidRPr="00C61A16">
                                <w:rPr>
                                  <w:rFonts w:ascii="Times New Roman" w:eastAsia="Times New Roman" w:hAnsi="Times New Roman" w:cs="Times New Roman"/>
                                  <w:sz w:val="24"/>
                                  <w:szCs w:val="24"/>
                                  <w:lang w:eastAsia="ru-RU"/>
                                </w:rPr>
                                <w:br/>
                                <w:t xml:space="preserve">        4.10а.1.  А п </w:t>
                              </w:r>
                              <w:proofErr w:type="spellStart"/>
                              <w:r w:rsidRPr="00C61A16">
                                <w:rPr>
                                  <w:rFonts w:ascii="Times New Roman" w:eastAsia="Times New Roman" w:hAnsi="Times New Roman" w:cs="Times New Roman"/>
                                  <w:sz w:val="24"/>
                                  <w:szCs w:val="24"/>
                                  <w:lang w:eastAsia="ru-RU"/>
                                </w:rPr>
                                <w:t>п</w:t>
                              </w:r>
                              <w:proofErr w:type="spellEnd"/>
                              <w:r w:rsidRPr="00C61A16">
                                <w:rPr>
                                  <w:rFonts w:ascii="Times New Roman" w:eastAsia="Times New Roman" w:hAnsi="Times New Roman" w:cs="Times New Roman"/>
                                  <w:sz w:val="24"/>
                                  <w:szCs w:val="24"/>
                                  <w:lang w:eastAsia="ru-RU"/>
                                </w:rPr>
                                <w:t xml:space="preserve"> а р а т у р а </w:t>
                              </w:r>
                              <w:r w:rsidRPr="00C61A16">
                                <w:rPr>
                                  <w:rFonts w:ascii="Times New Roman" w:eastAsia="Times New Roman" w:hAnsi="Times New Roman" w:cs="Times New Roman"/>
                                  <w:sz w:val="24"/>
                                  <w:szCs w:val="24"/>
                                  <w:lang w:eastAsia="ru-RU"/>
                                </w:rPr>
                                <w:br/>
                                <w:t xml:space="preserve">        Прибор (см. чертеж), состоящий из измерительного цилиндра высотой (81±0,5) мм, диаметром (89±0,5) мм и воронки с задвижкой высотой конуса (160±1) мм, диаметром верхней части (112±0,5) мм, диаметром нижней части (40±0,5) мм. Задвижка находится на расстоянии (30±1) мм от нижнего края конуса. </w:t>
                              </w:r>
                              <w:r w:rsidRPr="00C61A16">
                                <w:rPr>
                                  <w:rFonts w:ascii="Times New Roman" w:eastAsia="Times New Roman" w:hAnsi="Times New Roman" w:cs="Times New Roman"/>
                                  <w:sz w:val="24"/>
                                  <w:szCs w:val="24"/>
                                  <w:lang w:eastAsia="ru-RU"/>
                                </w:rPr>
                                <w:br/>
                                <w:t xml:space="preserve">        Материал цилиндра - белая жесть, материал воронки - белая жесть или латунь. </w:t>
                              </w:r>
                              <w:r w:rsidRPr="00C61A16">
                                <w:rPr>
                                  <w:rFonts w:ascii="Times New Roman" w:eastAsia="Times New Roman" w:hAnsi="Times New Roman" w:cs="Times New Roman"/>
                                  <w:sz w:val="24"/>
                                  <w:szCs w:val="24"/>
                                  <w:lang w:eastAsia="ru-RU"/>
                                </w:rPr>
                                <w:br/>
                                <w:t xml:space="preserve">        Воронку укрепляют на штативе и под воронкой по центру патрубка устанавливают измерительный цилиндр. Расстояние между нижним краем воронки и цилиндром должно быть (50±1) мм. </w:t>
                              </w:r>
                              <w:r w:rsidRPr="00C61A16">
                                <w:rPr>
                                  <w:rFonts w:ascii="Times New Roman" w:eastAsia="Times New Roman" w:hAnsi="Times New Roman" w:cs="Times New Roman"/>
                                  <w:sz w:val="24"/>
                                  <w:szCs w:val="24"/>
                                  <w:lang w:eastAsia="ru-RU"/>
                                </w:rPr>
                                <w:br/>
                                <w:t xml:space="preserve">        Весы лабораторные общего назначения по ГОСТ 24104 3-го класса точности с наибольшим пределом взвешивания 1 кг. </w:t>
                              </w:r>
                              <w:r w:rsidRPr="00C61A16">
                                <w:rPr>
                                  <w:rFonts w:ascii="Times New Roman" w:eastAsia="Times New Roman" w:hAnsi="Times New Roman" w:cs="Times New Roman"/>
                                  <w:sz w:val="24"/>
                                  <w:szCs w:val="24"/>
                                  <w:lang w:eastAsia="ru-RU"/>
                                </w:rPr>
                                <w:br/>
                                <w:t xml:space="preserve">        Гири Г-3-210 по ГОСТ 7328. </w:t>
                              </w:r>
                              <w:r w:rsidRPr="00C61A16">
                                <w:rPr>
                                  <w:rFonts w:ascii="Times New Roman" w:eastAsia="Times New Roman" w:hAnsi="Times New Roman" w:cs="Times New Roman"/>
                                  <w:sz w:val="24"/>
                                  <w:szCs w:val="24"/>
                                  <w:lang w:eastAsia="ru-RU"/>
                                </w:rPr>
                                <w:br/>
                                <w:t xml:space="preserve">        Линейка металлическая длиной 200 мм по ГОСТ 427. </w:t>
                              </w:r>
                            </w:p>
                          </w:tc>
                        </w:tr>
                        <w:tr w:rsidR="00C61A16" w:rsidRPr="00C61A16" w14:paraId="2F957D55" w14:textId="77777777">
                          <w:trPr>
                            <w:tblCellSpacing w:w="0" w:type="dxa"/>
                            <w:jc w:val="center"/>
                          </w:trPr>
                          <w:tc>
                            <w:tcPr>
                              <w:tcW w:w="0" w:type="auto"/>
                              <w:vAlign w:val="center"/>
                              <w:hideMark/>
                            </w:tcPr>
                            <w:p w14:paraId="5BB7A72E"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noProof/>
                                  <w:sz w:val="24"/>
                                  <w:szCs w:val="24"/>
                                  <w:lang w:eastAsia="ru-RU"/>
                                </w:rPr>
                                <w:lastRenderedPageBreak/>
                                <w:drawing>
                                  <wp:inline distT="0" distB="0" distL="0" distR="0" wp14:anchorId="1BAD0FB7" wp14:editId="5940A430">
                                    <wp:extent cx="1962785" cy="2663825"/>
                                    <wp:effectExtent l="0" t="0" r="0" b="3175"/>
                                    <wp:docPr id="5" name="Рисунок 5" descr="http://www.himtrade.ru/gosts/img/5100-85_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himtrade.ru/gosts/img/5100-85_10.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62785" cy="2663825"/>
                                            </a:xfrm>
                                            <a:prstGeom prst="rect">
                                              <a:avLst/>
                                            </a:prstGeom>
                                            <a:noFill/>
                                            <a:ln>
                                              <a:noFill/>
                                            </a:ln>
                                          </pic:spPr>
                                        </pic:pic>
                                      </a:graphicData>
                                    </a:graphic>
                                  </wp:inline>
                                </w:drawing>
                              </w:r>
                            </w:p>
                          </w:tc>
                        </w:tr>
                        <w:tr w:rsidR="00C61A16" w:rsidRPr="00C61A16" w14:paraId="1CC54F3A" w14:textId="77777777">
                          <w:trPr>
                            <w:tblCellSpacing w:w="0" w:type="dxa"/>
                            <w:jc w:val="center"/>
                          </w:trPr>
                          <w:tc>
                            <w:tcPr>
                              <w:tcW w:w="0" w:type="auto"/>
                              <w:vAlign w:val="center"/>
                              <w:hideMark/>
                            </w:tcPr>
                            <w:p w14:paraId="14F5F5C1"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w:t>
                              </w:r>
                            </w:p>
                            <w:p w14:paraId="3AE1B8B7"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1 - измерительный цилиндр; 2 - штатив; 3 - воронка; 4 - задвижка</w:t>
                              </w:r>
                            </w:p>
                            <w:p w14:paraId="007828E3"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br/>
                                <w:t xml:space="preserve">        4.10а.2.  П р о в е д е н и е   а н а л и з а </w:t>
                              </w:r>
                              <w:r w:rsidRPr="00C61A16">
                                <w:rPr>
                                  <w:rFonts w:ascii="Times New Roman" w:eastAsia="Times New Roman" w:hAnsi="Times New Roman" w:cs="Times New Roman"/>
                                  <w:sz w:val="24"/>
                                  <w:szCs w:val="24"/>
                                  <w:lang w:eastAsia="ru-RU"/>
                                </w:rPr>
                                <w:br/>
                                <w:t xml:space="preserve">        От 600 до 800 г соды марки А помещают в чашку, затем насыпают в воронку без прерывания потока и сразу открывают задвижку. Сода должна свободно пересыпаться в предварительно взвешенный измерительный цилиндр (результат взвешивания в граммах записывают с точностью до второго десятичного знака). Образовавшийся при этом конус соды должен быть выше стенок измерительного цилиндра. Избыток соды снимают линейкой и цилиндр взвешивают (результат в граммах записывают с точностью до второго десятичного знака). Во время проведения определения прибор не должен подвергаться толчкам. </w:t>
                              </w:r>
                              <w:r w:rsidRPr="00C61A16">
                                <w:rPr>
                                  <w:rFonts w:ascii="Times New Roman" w:eastAsia="Times New Roman" w:hAnsi="Times New Roman" w:cs="Times New Roman"/>
                                  <w:sz w:val="24"/>
                                  <w:szCs w:val="24"/>
                                  <w:lang w:eastAsia="ru-RU"/>
                                </w:rPr>
                                <w:br/>
                                <w:t xml:space="preserve">        4.10а.З.   О б р а б о т к а   р е з у л ь т а т о в </w:t>
                              </w:r>
                              <w:r w:rsidRPr="00C61A16">
                                <w:rPr>
                                  <w:rFonts w:ascii="Times New Roman" w:eastAsia="Times New Roman" w:hAnsi="Times New Roman" w:cs="Times New Roman"/>
                                  <w:sz w:val="24"/>
                                  <w:szCs w:val="24"/>
                                  <w:lang w:eastAsia="ru-RU"/>
                                </w:rPr>
                                <w:br/>
                                <w:t>        Насыпную плотность (</w:t>
                              </w:r>
                              <w:r w:rsidRPr="00C61A16">
                                <w:rPr>
                                  <w:rFonts w:ascii="Times New Roman" w:eastAsia="Times New Roman" w:hAnsi="Times New Roman" w:cs="Times New Roman"/>
                                  <w:i/>
                                  <w:iCs/>
                                  <w:sz w:val="24"/>
                                  <w:szCs w:val="24"/>
                                  <w:lang w:eastAsia="ru-RU"/>
                                </w:rPr>
                                <w:t>Х</w:t>
                              </w:r>
                              <w:r w:rsidRPr="00C61A16">
                                <w:rPr>
                                  <w:rFonts w:ascii="Times New Roman" w:eastAsia="Times New Roman" w:hAnsi="Times New Roman" w:cs="Times New Roman"/>
                                  <w:i/>
                                  <w:iCs/>
                                  <w:sz w:val="24"/>
                                  <w:szCs w:val="24"/>
                                  <w:vertAlign w:val="subscript"/>
                                  <w:lang w:eastAsia="ru-RU"/>
                                </w:rPr>
                                <w:t>6</w:t>
                              </w:r>
                              <w:r w:rsidRPr="00C61A16">
                                <w:rPr>
                                  <w:rFonts w:ascii="Times New Roman" w:eastAsia="Times New Roman" w:hAnsi="Times New Roman" w:cs="Times New Roman"/>
                                  <w:sz w:val="24"/>
                                  <w:szCs w:val="24"/>
                                  <w:lang w:eastAsia="ru-RU"/>
                                </w:rPr>
                                <w:t xml:space="preserve">) в граммах на кубический сантиметр вычисляют по формуле: </w:t>
                              </w:r>
                            </w:p>
                          </w:tc>
                        </w:tr>
                        <w:tr w:rsidR="00C61A16" w:rsidRPr="00C61A16" w14:paraId="56D41B4B" w14:textId="77777777">
                          <w:trPr>
                            <w:tblCellSpacing w:w="0" w:type="dxa"/>
                            <w:jc w:val="center"/>
                          </w:trPr>
                          <w:tc>
                            <w:tcPr>
                              <w:tcW w:w="0" w:type="auto"/>
                              <w:vAlign w:val="center"/>
                              <w:hideMark/>
                            </w:tcPr>
                            <w:p w14:paraId="587D37D7"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noProof/>
                                  <w:sz w:val="24"/>
                                  <w:szCs w:val="24"/>
                                  <w:lang w:eastAsia="ru-RU"/>
                                </w:rPr>
                                <w:drawing>
                                  <wp:inline distT="0" distB="0" distL="0" distR="0" wp14:anchorId="1FE7B4EF" wp14:editId="1714F318">
                                    <wp:extent cx="963295" cy="323215"/>
                                    <wp:effectExtent l="0" t="0" r="8255" b="635"/>
                                    <wp:docPr id="4" name="Рисунок 4" descr="http://www.himtrade.ru/gosts/img/5100-85_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himtrade.ru/gosts/img/5100-85_11.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63295" cy="323215"/>
                                            </a:xfrm>
                                            <a:prstGeom prst="rect">
                                              <a:avLst/>
                                            </a:prstGeom>
                                            <a:noFill/>
                                            <a:ln>
                                              <a:noFill/>
                                            </a:ln>
                                          </pic:spPr>
                                        </pic:pic>
                                      </a:graphicData>
                                    </a:graphic>
                                  </wp:inline>
                                </w:drawing>
                              </w:r>
                            </w:p>
                          </w:tc>
                        </w:tr>
                        <w:tr w:rsidR="00C61A16" w:rsidRPr="00C61A16" w14:paraId="637EE10D" w14:textId="77777777">
                          <w:trPr>
                            <w:tblCellSpacing w:w="0" w:type="dxa"/>
                            <w:jc w:val="center"/>
                          </w:trPr>
                          <w:tc>
                            <w:tcPr>
                              <w:tcW w:w="0" w:type="auto"/>
                              <w:vAlign w:val="center"/>
                              <w:hideMark/>
                            </w:tcPr>
                            <w:p w14:paraId="2227E8DC"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где </w:t>
                              </w:r>
                              <w:r w:rsidRPr="00C61A16">
                                <w:rPr>
                                  <w:rFonts w:ascii="Times New Roman" w:eastAsia="Times New Roman" w:hAnsi="Times New Roman" w:cs="Times New Roman"/>
                                  <w:i/>
                                  <w:iCs/>
                                  <w:sz w:val="24"/>
                                  <w:szCs w:val="24"/>
                                  <w:lang w:eastAsia="ru-RU"/>
                                </w:rPr>
                                <w:t>m</w:t>
                              </w:r>
                              <w:r w:rsidRPr="00C61A16">
                                <w:rPr>
                                  <w:rFonts w:ascii="Times New Roman" w:eastAsia="Times New Roman" w:hAnsi="Times New Roman" w:cs="Times New Roman"/>
                                  <w:i/>
                                  <w:iCs/>
                                  <w:sz w:val="24"/>
                                  <w:szCs w:val="24"/>
                                  <w:vertAlign w:val="subscript"/>
                                  <w:lang w:eastAsia="ru-RU"/>
                                </w:rPr>
                                <w:t>1</w:t>
                              </w:r>
                              <w:r w:rsidRPr="00C61A16">
                                <w:rPr>
                                  <w:rFonts w:ascii="Times New Roman" w:eastAsia="Times New Roman" w:hAnsi="Times New Roman" w:cs="Times New Roman"/>
                                  <w:sz w:val="24"/>
                                  <w:szCs w:val="24"/>
                                  <w:lang w:eastAsia="ru-RU"/>
                                </w:rPr>
                                <w:t xml:space="preserve"> - масса пустого цилиндра, г; </w:t>
                              </w:r>
                              <w:r w:rsidRPr="00C61A16">
                                <w:rPr>
                                  <w:rFonts w:ascii="Times New Roman" w:eastAsia="Times New Roman" w:hAnsi="Times New Roman" w:cs="Times New Roman"/>
                                  <w:sz w:val="24"/>
                                  <w:szCs w:val="24"/>
                                  <w:lang w:eastAsia="ru-RU"/>
                                </w:rPr>
                                <w:br/>
                                <w:t>             </w:t>
                              </w:r>
                              <w:r w:rsidRPr="00C61A16">
                                <w:rPr>
                                  <w:rFonts w:ascii="Times New Roman" w:eastAsia="Times New Roman" w:hAnsi="Times New Roman" w:cs="Times New Roman"/>
                                  <w:i/>
                                  <w:iCs/>
                                  <w:sz w:val="24"/>
                                  <w:szCs w:val="24"/>
                                  <w:lang w:eastAsia="ru-RU"/>
                                </w:rPr>
                                <w:t>m</w:t>
                              </w:r>
                              <w:r w:rsidRPr="00C61A16">
                                <w:rPr>
                                  <w:rFonts w:ascii="Times New Roman" w:eastAsia="Times New Roman" w:hAnsi="Times New Roman" w:cs="Times New Roman"/>
                                  <w:i/>
                                  <w:iCs/>
                                  <w:sz w:val="24"/>
                                  <w:szCs w:val="24"/>
                                  <w:vertAlign w:val="subscript"/>
                                  <w:lang w:eastAsia="ru-RU"/>
                                </w:rPr>
                                <w:t>2</w:t>
                              </w:r>
                              <w:r w:rsidRPr="00C61A16">
                                <w:rPr>
                                  <w:rFonts w:ascii="Times New Roman" w:eastAsia="Times New Roman" w:hAnsi="Times New Roman" w:cs="Times New Roman"/>
                                  <w:sz w:val="24"/>
                                  <w:szCs w:val="24"/>
                                  <w:lang w:eastAsia="ru-RU"/>
                                </w:rPr>
                                <w:t xml:space="preserve"> - масса цилиндра с содой, г; </w:t>
                              </w:r>
                              <w:r w:rsidRPr="00C61A16">
                                <w:rPr>
                                  <w:rFonts w:ascii="Times New Roman" w:eastAsia="Times New Roman" w:hAnsi="Times New Roman" w:cs="Times New Roman"/>
                                  <w:sz w:val="24"/>
                                  <w:szCs w:val="24"/>
                                  <w:lang w:eastAsia="ru-RU"/>
                                </w:rPr>
                                <w:br/>
                                <w:t>             </w:t>
                              </w:r>
                              <w:r w:rsidRPr="00C61A16">
                                <w:rPr>
                                  <w:rFonts w:ascii="Times New Roman" w:eastAsia="Times New Roman" w:hAnsi="Times New Roman" w:cs="Times New Roman"/>
                                  <w:i/>
                                  <w:iCs/>
                                  <w:sz w:val="24"/>
                                  <w:szCs w:val="24"/>
                                  <w:lang w:eastAsia="ru-RU"/>
                                </w:rPr>
                                <w:t>V</w:t>
                              </w:r>
                              <w:r w:rsidRPr="00C61A16">
                                <w:rPr>
                                  <w:rFonts w:ascii="Times New Roman" w:eastAsia="Times New Roman" w:hAnsi="Times New Roman" w:cs="Times New Roman"/>
                                  <w:sz w:val="24"/>
                                  <w:szCs w:val="24"/>
                                  <w:lang w:eastAsia="ru-RU"/>
                                </w:rPr>
                                <w:t>- объем цилиндра,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r>
                              <w:r w:rsidRPr="00C61A16">
                                <w:rPr>
                                  <w:rFonts w:ascii="Times New Roman" w:eastAsia="Times New Roman" w:hAnsi="Times New Roman" w:cs="Times New Roman"/>
                                  <w:sz w:val="24"/>
                                  <w:szCs w:val="24"/>
                                  <w:lang w:eastAsia="ru-RU"/>
                                </w:rPr>
                                <w:lastRenderedPageBreak/>
                                <w:t xml:space="preserve">        За результат анализа принимают среднее арифметическое двух параллельных определений, относительное расхождение между которыми не превышает допускаемое расхождение, равное 5 % при доверительной вероятности </w:t>
                              </w:r>
                              <w:r w:rsidRPr="00C61A16">
                                <w:rPr>
                                  <w:rFonts w:ascii="Times New Roman" w:eastAsia="Times New Roman" w:hAnsi="Times New Roman" w:cs="Times New Roman"/>
                                  <w:i/>
                                  <w:iCs/>
                                  <w:sz w:val="24"/>
                                  <w:szCs w:val="24"/>
                                  <w:lang w:eastAsia="ru-RU"/>
                                </w:rPr>
                                <w:t>Р</w:t>
                              </w:r>
                              <w:r w:rsidRPr="00C61A16">
                                <w:rPr>
                                  <w:rFonts w:ascii="Times New Roman" w:eastAsia="Times New Roman" w:hAnsi="Times New Roman" w:cs="Times New Roman"/>
                                  <w:sz w:val="24"/>
                                  <w:szCs w:val="24"/>
                                  <w:lang w:eastAsia="ru-RU"/>
                                </w:rPr>
                                <w:t xml:space="preserve">= 0,95. </w:t>
                              </w:r>
                              <w:r w:rsidRPr="00C61A16">
                                <w:rPr>
                                  <w:rFonts w:ascii="Times New Roman" w:eastAsia="Times New Roman" w:hAnsi="Times New Roman" w:cs="Times New Roman"/>
                                  <w:sz w:val="24"/>
                                  <w:szCs w:val="24"/>
                                  <w:lang w:eastAsia="ru-RU"/>
                                </w:rPr>
                                <w:br/>
                                <w:t xml:space="preserve">        4.10а-4.10а.З. </w:t>
                              </w:r>
                              <w:r w:rsidRPr="00C61A16">
                                <w:rPr>
                                  <w:rFonts w:ascii="Times New Roman" w:eastAsia="Times New Roman" w:hAnsi="Times New Roman" w:cs="Times New Roman"/>
                                  <w:b/>
                                  <w:bCs/>
                                  <w:sz w:val="24"/>
                                  <w:szCs w:val="24"/>
                                  <w:lang w:eastAsia="ru-RU"/>
                                </w:rPr>
                                <w:t>(Введены дополнительно, Изм. № 1)</w:t>
                              </w:r>
                              <w:r w:rsidRPr="00C61A16">
                                <w:rPr>
                                  <w:rFonts w:ascii="Times New Roman" w:eastAsia="Times New Roman" w:hAnsi="Times New Roman" w:cs="Times New Roman"/>
                                  <w:sz w:val="24"/>
                                  <w:szCs w:val="24"/>
                                  <w:lang w:eastAsia="ru-RU"/>
                                </w:rPr>
                                <w:t xml:space="preserve">. </w:t>
                              </w:r>
                            </w:p>
                            <w:p w14:paraId="701D06E0"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4.10.  О п р е д е л е н и е   г р а н у л о м е т р и ч е с к о г о   с о с т а в а </w:t>
                              </w:r>
                              <w:r w:rsidRPr="00C61A16">
                                <w:rPr>
                                  <w:rFonts w:ascii="Times New Roman" w:eastAsia="Times New Roman" w:hAnsi="Times New Roman" w:cs="Times New Roman"/>
                                  <w:sz w:val="24"/>
                                  <w:szCs w:val="24"/>
                                  <w:lang w:eastAsia="ru-RU"/>
                                </w:rPr>
                                <w:br/>
                                <w:t xml:space="preserve">        4.10.1. </w:t>
                              </w:r>
                              <w:r w:rsidRPr="00C61A16">
                                <w:rPr>
                                  <w:rFonts w:ascii="Times New Roman" w:eastAsia="Times New Roman" w:hAnsi="Times New Roman" w:cs="Times New Roman"/>
                                  <w:i/>
                                  <w:iCs/>
                                  <w:sz w:val="24"/>
                                  <w:szCs w:val="24"/>
                                  <w:lang w:eastAsia="ru-RU"/>
                                </w:rPr>
                                <w:t>Аппаратура</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xml:space="preserve">        Весы лабораторные общего назначения по ГОСТ 24104 3-го класса точности с наибольшим пределом взвешивания 1 кг. </w:t>
                              </w:r>
                              <w:r w:rsidRPr="00C61A16">
                                <w:rPr>
                                  <w:rFonts w:ascii="Times New Roman" w:eastAsia="Times New Roman" w:hAnsi="Times New Roman" w:cs="Times New Roman"/>
                                  <w:sz w:val="24"/>
                                  <w:szCs w:val="24"/>
                                  <w:lang w:eastAsia="ru-RU"/>
                                </w:rPr>
                                <w:br/>
                                <w:t xml:space="preserve">        Гири Г-3-210 ГОСТ 7328. </w:t>
                              </w:r>
                              <w:r w:rsidRPr="00C61A16">
                                <w:rPr>
                                  <w:rFonts w:ascii="Times New Roman" w:eastAsia="Times New Roman" w:hAnsi="Times New Roman" w:cs="Times New Roman"/>
                                  <w:sz w:val="24"/>
                                  <w:szCs w:val="24"/>
                                  <w:lang w:eastAsia="ru-RU"/>
                                </w:rPr>
                                <w:br/>
                                <w:t xml:space="preserve">        Механический ситовой анализатор модели 029 М или аппарат для механического рассева другого типа, обеспечивающий разделение фракций. </w:t>
                              </w:r>
                              <w:r w:rsidRPr="00C61A16">
                                <w:rPr>
                                  <w:rFonts w:ascii="Times New Roman" w:eastAsia="Times New Roman" w:hAnsi="Times New Roman" w:cs="Times New Roman"/>
                                  <w:sz w:val="24"/>
                                  <w:szCs w:val="24"/>
                                  <w:lang w:eastAsia="ru-RU"/>
                                </w:rPr>
                                <w:br/>
                                <w:t xml:space="preserve">        Сита с сетками № 2К, 1,25К, IK, 01K по ГОСТ 6613. </w:t>
                              </w:r>
                              <w:r w:rsidRPr="00C61A16">
                                <w:rPr>
                                  <w:rFonts w:ascii="Times New Roman" w:eastAsia="Times New Roman" w:hAnsi="Times New Roman" w:cs="Times New Roman"/>
                                  <w:sz w:val="24"/>
                                  <w:szCs w:val="24"/>
                                  <w:lang w:eastAsia="ru-RU"/>
                                </w:rPr>
                                <w:br/>
                                <w:t xml:space="preserve">        Составляют наборы сит (снизу вверх): набор № 1 для высшего сорта, состоящий из поддона, сита с сетками № OIK, 1K, 1,25К, крышки; набор № 2 - для 1-го и 2-го сортов, состоящий из поддона, сита с сетками № 01К и 2К. </w:t>
                              </w:r>
                              <w:r w:rsidRPr="00C61A16">
                                <w:rPr>
                                  <w:rFonts w:ascii="Times New Roman" w:eastAsia="Times New Roman" w:hAnsi="Times New Roman" w:cs="Times New Roman"/>
                                  <w:sz w:val="24"/>
                                  <w:szCs w:val="24"/>
                                  <w:lang w:eastAsia="ru-RU"/>
                                </w:rPr>
                                <w:br/>
                                <w:t xml:space="preserve">        4.10.2. </w:t>
                              </w:r>
                              <w:r w:rsidRPr="00C61A16">
                                <w:rPr>
                                  <w:rFonts w:ascii="Times New Roman" w:eastAsia="Times New Roman" w:hAnsi="Times New Roman" w:cs="Times New Roman"/>
                                  <w:i/>
                                  <w:iCs/>
                                  <w:sz w:val="24"/>
                                  <w:szCs w:val="24"/>
                                  <w:lang w:eastAsia="ru-RU"/>
                                </w:rPr>
                                <w:t>Проведение анализа</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xml:space="preserve">        Взвешивают (100,0±0,3) г кальцинированной соды, помещают на верхнее сито с сеткой № 1,25К, под которым находятся сита с сетками № 1К и № 01 К, вставленные в нижнюю крышку, являющуюся дном. Верхнее сито закрывают крышкой и просеивают в течение 10 мин на механическом анализаторе. </w:t>
                              </w:r>
                              <w:r w:rsidRPr="00C61A16">
                                <w:rPr>
                                  <w:rFonts w:ascii="Times New Roman" w:eastAsia="Times New Roman" w:hAnsi="Times New Roman" w:cs="Times New Roman"/>
                                  <w:sz w:val="24"/>
                                  <w:szCs w:val="24"/>
                                  <w:lang w:eastAsia="ru-RU"/>
                                </w:rPr>
                                <w:br/>
                                <w:t xml:space="preserve">        Затем проверяют полноту рассева. Кальцинированную соду из поддона количественно переносят на предварительно взвешенное часовое стекло, сита вставляют в поддон, закрепляют в механическом анализаторе, просеивают еще в течение (2,0±0,5) мин и взвешивают массу продукта, прошедшего через сито с сеткой № 01 К. Полноту рассева следует проверять до тех пор, пока масса продукта, прошедшего через сито с сеткой № 01К за 2 мин, станет менее 0,2 г. </w:t>
                              </w:r>
                              <w:r w:rsidRPr="00C61A16">
                                <w:rPr>
                                  <w:rFonts w:ascii="Times New Roman" w:eastAsia="Times New Roman" w:hAnsi="Times New Roman" w:cs="Times New Roman"/>
                                  <w:sz w:val="24"/>
                                  <w:szCs w:val="24"/>
                                  <w:lang w:eastAsia="ru-RU"/>
                                </w:rPr>
                                <w:br/>
                                <w:t xml:space="preserve">        Остаток на сите с сеткой № 1К и кальцинированную соду, прошедшую через сито с сеткой № 01 К, количественно переносят на предварительно взвешенные часовые стекла и взвешивают (результаты в граммах записывают с точностью до первого десятичного знака). </w:t>
                              </w:r>
                              <w:r w:rsidRPr="00C61A16">
                                <w:rPr>
                                  <w:rFonts w:ascii="Times New Roman" w:eastAsia="Times New Roman" w:hAnsi="Times New Roman" w:cs="Times New Roman"/>
                                  <w:sz w:val="24"/>
                                  <w:szCs w:val="24"/>
                                  <w:lang w:eastAsia="ru-RU"/>
                                </w:rPr>
                                <w:br/>
                                <w:t xml:space="preserve">        Для кальцинированной соды марки А 1, 2-го сортов анализ проводят на ситах с сетками № 2К и 01 К. </w:t>
                              </w:r>
                              <w:r w:rsidRPr="00C61A16">
                                <w:rPr>
                                  <w:rFonts w:ascii="Times New Roman" w:eastAsia="Times New Roman" w:hAnsi="Times New Roman" w:cs="Times New Roman"/>
                                  <w:sz w:val="24"/>
                                  <w:szCs w:val="24"/>
                                  <w:lang w:eastAsia="ru-RU"/>
                                </w:rPr>
                                <w:br/>
                                <w:t xml:space="preserve">        Масса остатка на сите с сеткой № 1К и продукт, прошедший через сито с сеткой № 01 К, в граммах соответствуют их содержанию в процентах. </w:t>
                              </w:r>
                              <w:r w:rsidRPr="00C61A16">
                                <w:rPr>
                                  <w:rFonts w:ascii="Times New Roman" w:eastAsia="Times New Roman" w:hAnsi="Times New Roman" w:cs="Times New Roman"/>
                                  <w:sz w:val="24"/>
                                  <w:szCs w:val="24"/>
                                  <w:lang w:eastAsia="ru-RU"/>
                                </w:rPr>
                                <w:br/>
                                <w:t xml:space="preserve">        За результат анализа принимают среднее арифметическое результатов двух параллельных определений, допускаемые расхождения между которыми не должны превышать 1 % при доверительной вероятности </w:t>
                              </w:r>
                              <w:r w:rsidRPr="00C61A16">
                                <w:rPr>
                                  <w:rFonts w:ascii="Times New Roman" w:eastAsia="Times New Roman" w:hAnsi="Times New Roman" w:cs="Times New Roman"/>
                                  <w:i/>
                                  <w:iCs/>
                                  <w:sz w:val="24"/>
                                  <w:szCs w:val="24"/>
                                  <w:lang w:eastAsia="ru-RU"/>
                                </w:rPr>
                                <w:t>Р</w:t>
                              </w:r>
                              <w:r w:rsidRPr="00C61A16">
                                <w:rPr>
                                  <w:rFonts w:ascii="Times New Roman" w:eastAsia="Times New Roman" w:hAnsi="Times New Roman" w:cs="Times New Roman"/>
                                  <w:sz w:val="24"/>
                                  <w:szCs w:val="24"/>
                                  <w:lang w:eastAsia="ru-RU"/>
                                </w:rPr>
                                <w:t xml:space="preserve">= 0,95. </w:t>
                              </w:r>
                              <w:r w:rsidRPr="00C61A16">
                                <w:rPr>
                                  <w:rFonts w:ascii="Times New Roman" w:eastAsia="Times New Roman" w:hAnsi="Times New Roman" w:cs="Times New Roman"/>
                                  <w:sz w:val="24"/>
                                  <w:szCs w:val="24"/>
                                  <w:lang w:eastAsia="ru-RU"/>
                                </w:rPr>
                                <w:br/>
                                <w:t xml:space="preserve">        4.10.1; 4.10.2. </w:t>
                              </w:r>
                              <w:r w:rsidRPr="00C61A16">
                                <w:rPr>
                                  <w:rFonts w:ascii="Times New Roman" w:eastAsia="Times New Roman" w:hAnsi="Times New Roman" w:cs="Times New Roman"/>
                                  <w:b/>
                                  <w:bCs/>
                                  <w:sz w:val="24"/>
                                  <w:szCs w:val="24"/>
                                  <w:lang w:eastAsia="ru-RU"/>
                                </w:rPr>
                                <w:t>(Измененная редакция, Изм. № 1).</w:t>
                              </w:r>
                              <w:r w:rsidRPr="00C61A16">
                                <w:rPr>
                                  <w:rFonts w:ascii="Times New Roman" w:eastAsia="Times New Roman" w:hAnsi="Times New Roman" w:cs="Times New Roman"/>
                                  <w:sz w:val="24"/>
                                  <w:szCs w:val="24"/>
                                  <w:lang w:eastAsia="ru-RU"/>
                                </w:rPr>
                                <w:t xml:space="preserve"> </w:t>
                              </w:r>
                            </w:p>
                            <w:p w14:paraId="249DC01B"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4.11.   О п р е д е л е н и е   м а г н и т н ы х   в к л ю ч е н и й </w:t>
                              </w:r>
                              <w:r w:rsidRPr="00C61A16">
                                <w:rPr>
                                  <w:rFonts w:ascii="Times New Roman" w:eastAsia="Times New Roman" w:hAnsi="Times New Roman" w:cs="Times New Roman"/>
                                  <w:sz w:val="24"/>
                                  <w:szCs w:val="24"/>
                                  <w:lang w:eastAsia="ru-RU"/>
                                </w:rPr>
                                <w:br/>
                                <w:t xml:space="preserve">        4.11.1. </w:t>
                              </w:r>
                              <w:r w:rsidRPr="00C61A16">
                                <w:rPr>
                                  <w:rFonts w:ascii="Times New Roman" w:eastAsia="Times New Roman" w:hAnsi="Times New Roman" w:cs="Times New Roman"/>
                                  <w:i/>
                                  <w:iCs/>
                                  <w:sz w:val="24"/>
                                  <w:szCs w:val="24"/>
                                  <w:lang w:eastAsia="ru-RU"/>
                                </w:rPr>
                                <w:t>Аппаратура и реактивы</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xml:space="preserve">        Ручной магнит типа ПМ-5 или любой другой, обладающий магнитной индукцией не ниже 0,12 ТЛ. </w:t>
                              </w:r>
                              <w:r w:rsidRPr="00C61A16">
                                <w:rPr>
                                  <w:rFonts w:ascii="Times New Roman" w:eastAsia="Times New Roman" w:hAnsi="Times New Roman" w:cs="Times New Roman"/>
                                  <w:sz w:val="24"/>
                                  <w:szCs w:val="24"/>
                                  <w:lang w:eastAsia="ru-RU"/>
                                </w:rPr>
                                <w:br/>
                                <w:t xml:space="preserve">        Весы лабораторные общего назначения по ГОСТ 24104 3-го класса точности с наибольшим пределом взвешивания 1 кг. </w:t>
                              </w:r>
                              <w:r w:rsidRPr="00C61A16">
                                <w:rPr>
                                  <w:rFonts w:ascii="Times New Roman" w:eastAsia="Times New Roman" w:hAnsi="Times New Roman" w:cs="Times New Roman"/>
                                  <w:sz w:val="24"/>
                                  <w:szCs w:val="24"/>
                                  <w:lang w:eastAsia="ru-RU"/>
                                </w:rPr>
                                <w:br/>
                                <w:t xml:space="preserve">        Гири Г-3-210 по ГОСТ 7328. </w:t>
                              </w:r>
                              <w:r w:rsidRPr="00C61A16">
                                <w:rPr>
                                  <w:rFonts w:ascii="Times New Roman" w:eastAsia="Times New Roman" w:hAnsi="Times New Roman" w:cs="Times New Roman"/>
                                  <w:sz w:val="24"/>
                                  <w:szCs w:val="24"/>
                                  <w:lang w:eastAsia="ru-RU"/>
                                </w:rPr>
                                <w:br/>
                                <w:t xml:space="preserve">        Шкаф сушильный, позволяющий регулировать температуру в диапазоне </w:t>
                              </w:r>
                              <w:proofErr w:type="gramStart"/>
                              <w:r w:rsidRPr="00C61A16">
                                <w:rPr>
                                  <w:rFonts w:ascii="Times New Roman" w:eastAsia="Times New Roman" w:hAnsi="Times New Roman" w:cs="Times New Roman"/>
                                  <w:sz w:val="24"/>
                                  <w:szCs w:val="24"/>
                                  <w:lang w:eastAsia="ru-RU"/>
                                </w:rPr>
                                <w:t>100-120</w:t>
                              </w:r>
                              <w:proofErr w:type="gramEnd"/>
                              <w:r w:rsidRPr="00C61A16">
                                <w:rPr>
                                  <w:rFonts w:ascii="Times New Roman" w:eastAsia="Times New Roman" w:hAnsi="Times New Roman" w:cs="Times New Roman"/>
                                  <w:sz w:val="24"/>
                                  <w:szCs w:val="24"/>
                                  <w:lang w:eastAsia="ru-RU"/>
                                </w:rPr>
                                <w:t xml:space="preserve"> °С. </w:t>
                              </w:r>
                              <w:r w:rsidRPr="00C61A16">
                                <w:rPr>
                                  <w:rFonts w:ascii="Times New Roman" w:eastAsia="Times New Roman" w:hAnsi="Times New Roman" w:cs="Times New Roman"/>
                                  <w:sz w:val="24"/>
                                  <w:szCs w:val="24"/>
                                  <w:lang w:eastAsia="ru-RU"/>
                                </w:rPr>
                                <w:br/>
                                <w:t xml:space="preserve">        Цилиндр 1-100 по ГОСТ 1770. </w:t>
                              </w:r>
                              <w:r w:rsidRPr="00C61A16">
                                <w:rPr>
                                  <w:rFonts w:ascii="Times New Roman" w:eastAsia="Times New Roman" w:hAnsi="Times New Roman" w:cs="Times New Roman"/>
                                  <w:sz w:val="24"/>
                                  <w:szCs w:val="24"/>
                                  <w:lang w:eastAsia="ru-RU"/>
                                </w:rPr>
                                <w:br/>
                                <w:t xml:space="preserve">        Стакан Н-1-100 ТС по ГОСТ 25336 или подобного типа. </w:t>
                              </w:r>
                              <w:r w:rsidRPr="00C61A16">
                                <w:rPr>
                                  <w:rFonts w:ascii="Times New Roman" w:eastAsia="Times New Roman" w:hAnsi="Times New Roman" w:cs="Times New Roman"/>
                                  <w:sz w:val="24"/>
                                  <w:szCs w:val="24"/>
                                  <w:lang w:eastAsia="ru-RU"/>
                                </w:rPr>
                                <w:br/>
                                <w:t xml:space="preserve">        Сито с сеткой № 025К по ГОСТ 6613. </w:t>
                              </w:r>
                              <w:r w:rsidRPr="00C61A16">
                                <w:rPr>
                                  <w:rFonts w:ascii="Times New Roman" w:eastAsia="Times New Roman" w:hAnsi="Times New Roman" w:cs="Times New Roman"/>
                                  <w:sz w:val="24"/>
                                  <w:szCs w:val="24"/>
                                  <w:lang w:eastAsia="ru-RU"/>
                                </w:rPr>
                                <w:br/>
                                <w:t>        </w:t>
                              </w:r>
                              <w:proofErr w:type="gramStart"/>
                              <w:r w:rsidRPr="00C61A16">
                                <w:rPr>
                                  <w:rFonts w:ascii="Times New Roman" w:eastAsia="Times New Roman" w:hAnsi="Times New Roman" w:cs="Times New Roman"/>
                                  <w:sz w:val="24"/>
                                  <w:szCs w:val="24"/>
                                  <w:lang w:eastAsia="ru-RU"/>
                                </w:rPr>
                                <w:t>Вода</w:t>
                              </w:r>
                              <w:proofErr w:type="gramEnd"/>
                              <w:r w:rsidRPr="00C61A16">
                                <w:rPr>
                                  <w:rFonts w:ascii="Times New Roman" w:eastAsia="Times New Roman" w:hAnsi="Times New Roman" w:cs="Times New Roman"/>
                                  <w:sz w:val="24"/>
                                  <w:szCs w:val="24"/>
                                  <w:lang w:eastAsia="ru-RU"/>
                                </w:rPr>
                                <w:t xml:space="preserve"> дистиллированная по ГОСТ 6709. </w:t>
                              </w:r>
                              <w:r w:rsidRPr="00C61A16">
                                <w:rPr>
                                  <w:rFonts w:ascii="Times New Roman" w:eastAsia="Times New Roman" w:hAnsi="Times New Roman" w:cs="Times New Roman"/>
                                  <w:sz w:val="24"/>
                                  <w:szCs w:val="24"/>
                                  <w:lang w:eastAsia="ru-RU"/>
                                </w:rPr>
                                <w:br/>
                              </w:r>
                              <w:r w:rsidRPr="00C61A16">
                                <w:rPr>
                                  <w:rFonts w:ascii="Times New Roman" w:eastAsia="Times New Roman" w:hAnsi="Times New Roman" w:cs="Times New Roman"/>
                                  <w:sz w:val="24"/>
                                  <w:szCs w:val="24"/>
                                  <w:lang w:eastAsia="ru-RU"/>
                                </w:rPr>
                                <w:lastRenderedPageBreak/>
                                <w:t xml:space="preserve">        Фильтр </w:t>
                              </w:r>
                              <w:proofErr w:type="spellStart"/>
                              <w:r w:rsidRPr="00C61A16">
                                <w:rPr>
                                  <w:rFonts w:ascii="Times New Roman" w:eastAsia="Times New Roman" w:hAnsi="Times New Roman" w:cs="Times New Roman"/>
                                  <w:sz w:val="24"/>
                                  <w:szCs w:val="24"/>
                                  <w:lang w:eastAsia="ru-RU"/>
                                </w:rPr>
                                <w:t>обеззоленный</w:t>
                              </w:r>
                              <w:proofErr w:type="spellEnd"/>
                              <w:r w:rsidRPr="00C61A16">
                                <w:rPr>
                                  <w:rFonts w:ascii="Times New Roman" w:eastAsia="Times New Roman" w:hAnsi="Times New Roman" w:cs="Times New Roman"/>
                                  <w:sz w:val="24"/>
                                  <w:szCs w:val="24"/>
                                  <w:lang w:eastAsia="ru-RU"/>
                                </w:rPr>
                                <w:t xml:space="preserve"> типа "белая лента". </w:t>
                              </w:r>
                              <w:r w:rsidRPr="00C61A16">
                                <w:rPr>
                                  <w:rFonts w:ascii="Times New Roman" w:eastAsia="Times New Roman" w:hAnsi="Times New Roman" w:cs="Times New Roman"/>
                                  <w:sz w:val="24"/>
                                  <w:szCs w:val="24"/>
                                  <w:lang w:eastAsia="ru-RU"/>
                                </w:rPr>
                                <w:br/>
                                <w:t xml:space="preserve">        4.11.2. </w:t>
                              </w:r>
                              <w:r w:rsidRPr="00C61A16">
                                <w:rPr>
                                  <w:rFonts w:ascii="Times New Roman" w:eastAsia="Times New Roman" w:hAnsi="Times New Roman" w:cs="Times New Roman"/>
                                  <w:i/>
                                  <w:iCs/>
                                  <w:sz w:val="24"/>
                                  <w:szCs w:val="24"/>
                                  <w:lang w:eastAsia="ru-RU"/>
                                </w:rPr>
                                <w:t>Проведение анализа</w:t>
                              </w:r>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sz w:val="24"/>
                                  <w:szCs w:val="24"/>
                                  <w:lang w:eastAsia="ru-RU"/>
                                </w:rPr>
                                <w:br/>
                                <w:t xml:space="preserve">        100 г кальцинированной соды марки А распределяют тонким слоем на листе кальки размером 200x500 мм. По поверхности пробы несколько раз перемещают ручной магнит, обернутый калькой. Отобранные магнитные частицы переносят на чистый лист кальки. Продолжают перемещение магнита по пробе до тех пор, пока магнит не перестанет извлекать магнитные частицы. </w:t>
                              </w:r>
                              <w:r w:rsidRPr="00C61A16">
                                <w:rPr>
                                  <w:rFonts w:ascii="Times New Roman" w:eastAsia="Times New Roman" w:hAnsi="Times New Roman" w:cs="Times New Roman"/>
                                  <w:sz w:val="24"/>
                                  <w:szCs w:val="24"/>
                                  <w:lang w:eastAsia="ru-RU"/>
                                </w:rPr>
                                <w:br/>
                                <w:t>        Магнитные частицы с кальки помещают в стакан, приливают 50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дистиллированной воды и кипятят в течение </w:t>
                              </w:r>
                              <w:proofErr w:type="gramStart"/>
                              <w:r w:rsidRPr="00C61A16">
                                <w:rPr>
                                  <w:rFonts w:ascii="Times New Roman" w:eastAsia="Times New Roman" w:hAnsi="Times New Roman" w:cs="Times New Roman"/>
                                  <w:sz w:val="24"/>
                                  <w:szCs w:val="24"/>
                                  <w:lang w:eastAsia="ru-RU"/>
                                </w:rPr>
                                <w:t>5-6</w:t>
                              </w:r>
                              <w:proofErr w:type="gramEnd"/>
                              <w:r w:rsidRPr="00C61A16">
                                <w:rPr>
                                  <w:rFonts w:ascii="Times New Roman" w:eastAsia="Times New Roman" w:hAnsi="Times New Roman" w:cs="Times New Roman"/>
                                  <w:sz w:val="24"/>
                                  <w:szCs w:val="24"/>
                                  <w:lang w:eastAsia="ru-RU"/>
                                </w:rPr>
                                <w:t xml:space="preserve"> мин, поддерживая уровень воды в стакане постоянным. </w:t>
                              </w:r>
                              <w:r w:rsidRPr="00C61A16">
                                <w:rPr>
                                  <w:rFonts w:ascii="Times New Roman" w:eastAsia="Times New Roman" w:hAnsi="Times New Roman" w:cs="Times New Roman"/>
                                  <w:sz w:val="24"/>
                                  <w:szCs w:val="24"/>
                                  <w:lang w:eastAsia="ru-RU"/>
                                </w:rPr>
                                <w:br/>
                                <w:t xml:space="preserve">        Частицы магнитных включений отфильтровывают на фильтр и сушат в сушильном шкафу при 105 °С в течение 1 ч. </w:t>
                              </w:r>
                              <w:r w:rsidRPr="00C61A16">
                                <w:rPr>
                                  <w:rFonts w:ascii="Times New Roman" w:eastAsia="Times New Roman" w:hAnsi="Times New Roman" w:cs="Times New Roman"/>
                                  <w:sz w:val="24"/>
                                  <w:szCs w:val="24"/>
                                  <w:lang w:eastAsia="ru-RU"/>
                                </w:rPr>
                                <w:br/>
                                <w:t xml:space="preserve">        Высушенный фильтр с магнитными частицами разворачивают, содержимое с фильтра магнитом переносят на сито с сеткой № 025К и просеивают с помощью мягкой кисточки в течение 5-10 мин. </w:t>
                              </w:r>
                              <w:r w:rsidRPr="00C61A16">
                                <w:rPr>
                                  <w:rFonts w:ascii="Times New Roman" w:eastAsia="Times New Roman" w:hAnsi="Times New Roman" w:cs="Times New Roman"/>
                                  <w:sz w:val="24"/>
                                  <w:szCs w:val="24"/>
                                  <w:lang w:eastAsia="ru-RU"/>
                                </w:rPr>
                                <w:br/>
                                <w:t xml:space="preserve">        Продукт считают соответствующим требованиям стандарта, если при проведении пяти параллельных определений в трех из них отсутствует остаток частиц. </w:t>
                              </w:r>
                              <w:r w:rsidRPr="00C61A16">
                                <w:rPr>
                                  <w:rFonts w:ascii="Times New Roman" w:eastAsia="Times New Roman" w:hAnsi="Times New Roman" w:cs="Times New Roman"/>
                                  <w:sz w:val="24"/>
                                  <w:szCs w:val="24"/>
                                  <w:lang w:eastAsia="ru-RU"/>
                                </w:rPr>
                                <w:br/>
                                <w:t xml:space="preserve">        4.11.1; 4.11.2. </w:t>
                              </w:r>
                              <w:r w:rsidRPr="00C61A16">
                                <w:rPr>
                                  <w:rFonts w:ascii="Times New Roman" w:eastAsia="Times New Roman" w:hAnsi="Times New Roman" w:cs="Times New Roman"/>
                                  <w:b/>
                                  <w:bCs/>
                                  <w:sz w:val="24"/>
                                  <w:szCs w:val="24"/>
                                  <w:lang w:eastAsia="ru-RU"/>
                                </w:rPr>
                                <w:t>(Измененная редакция, Изм. № 1).</w:t>
                              </w:r>
                              <w:r w:rsidRPr="00C61A16">
                                <w:rPr>
                                  <w:rFonts w:ascii="Times New Roman" w:eastAsia="Times New Roman" w:hAnsi="Times New Roman" w:cs="Times New Roman"/>
                                  <w:sz w:val="24"/>
                                  <w:szCs w:val="24"/>
                                  <w:lang w:eastAsia="ru-RU"/>
                                </w:rPr>
                                <w:t xml:space="preserve"> </w:t>
                              </w:r>
                            </w:p>
                            <w:p w14:paraId="52DF81AE"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4.12. Определение массовой доли масел проводят по методу, указанному в приложении. </w:t>
                              </w:r>
                            </w:p>
                          </w:tc>
                        </w:tr>
                      </w:tbl>
                      <w:p w14:paraId="158C9EB2" w14:textId="77777777" w:rsidR="00C61A16" w:rsidRPr="00C61A16" w:rsidRDefault="00C61A16" w:rsidP="00C61A16">
                        <w:pPr>
                          <w:spacing w:after="0" w:line="240" w:lineRule="auto"/>
                          <w:rPr>
                            <w:rFonts w:ascii="Times New Roman" w:eastAsia="Times New Roman" w:hAnsi="Times New Roman" w:cs="Times New Roman"/>
                            <w:vanish/>
                            <w:sz w:val="24"/>
                            <w:szCs w:val="24"/>
                            <w:lang w:eastAsia="ru-RU"/>
                          </w:rPr>
                        </w:pPr>
                      </w:p>
                      <w:tbl>
                        <w:tblPr>
                          <w:tblW w:w="5000" w:type="pct"/>
                          <w:jc w:val="center"/>
                          <w:tblCellSpacing w:w="0" w:type="dxa"/>
                          <w:tblCellMar>
                            <w:left w:w="0" w:type="dxa"/>
                            <w:right w:w="0" w:type="dxa"/>
                          </w:tblCellMar>
                          <w:tblLook w:val="04A0" w:firstRow="1" w:lastRow="0" w:firstColumn="1" w:lastColumn="0" w:noHBand="0" w:noVBand="1"/>
                        </w:tblPr>
                        <w:tblGrid>
                          <w:gridCol w:w="9311"/>
                        </w:tblGrid>
                        <w:tr w:rsidR="00C61A16" w:rsidRPr="00C61A16" w14:paraId="6EBC841A" w14:textId="77777777">
                          <w:trPr>
                            <w:tblCellSpacing w:w="0" w:type="dxa"/>
                            <w:jc w:val="center"/>
                          </w:trPr>
                          <w:tc>
                            <w:tcPr>
                              <w:tcW w:w="0" w:type="auto"/>
                              <w:vAlign w:val="center"/>
                              <w:hideMark/>
                            </w:tcPr>
                            <w:p w14:paraId="4EB0C684"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bookmarkStart w:id="4" w:name="#5"/>
                              <w:bookmarkEnd w:id="4"/>
                              <w:r w:rsidRPr="00C61A16">
                                <w:rPr>
                                  <w:rFonts w:ascii="Times New Roman" w:eastAsia="Times New Roman" w:hAnsi="Times New Roman" w:cs="Times New Roman"/>
                                  <w:b/>
                                  <w:bCs/>
                                  <w:sz w:val="24"/>
                                  <w:szCs w:val="24"/>
                                  <w:lang w:eastAsia="ru-RU"/>
                                </w:rPr>
                                <w:t>5. УПАКОВКА, МАРКИРОВКА, ТРАНСПОРТИРОВАНИЕ И ХРАНЕНИЕ</w:t>
                              </w:r>
                            </w:p>
                          </w:tc>
                        </w:tr>
                        <w:tr w:rsidR="00C61A16" w:rsidRPr="00C61A16" w14:paraId="0AC802F1" w14:textId="77777777">
                          <w:trPr>
                            <w:tblCellSpacing w:w="0" w:type="dxa"/>
                            <w:jc w:val="center"/>
                          </w:trPr>
                          <w:tc>
                            <w:tcPr>
                              <w:tcW w:w="0" w:type="auto"/>
                              <w:vAlign w:val="center"/>
                              <w:hideMark/>
                            </w:tcPr>
                            <w:p w14:paraId="5124C498"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5.1. Техническую кальцинированную соду марки А упаковывают в мягкие специализированные контейнеры типов МКР-1,0 С по ТУ 6-19-74, МКР-1,ОМ по ТУ 6-19-264 МКО-1,0 С по ТУ 6-19-229 или в пятислойные бумажные мешки марок ПМ, БМ по ГОСТ 2226. </w:t>
                              </w:r>
                              <w:r w:rsidRPr="00C61A16">
                                <w:rPr>
                                  <w:rFonts w:ascii="Times New Roman" w:eastAsia="Times New Roman" w:hAnsi="Times New Roman" w:cs="Times New Roman"/>
                                  <w:sz w:val="24"/>
                                  <w:szCs w:val="24"/>
                                  <w:lang w:eastAsia="ru-RU"/>
                                </w:rPr>
                                <w:br/>
                                <w:t xml:space="preserve">        Техническую кальцинированную соду марки Б упаковывают в четырех-пятислойные бумажные мешки марок НМ, БМ, ПМ по ГОСТ 2226, в мягкие специализированные контейнеры типов МКР-1,0 С по ТУ 6-19-74; МКР-1,0 М по ТУ 6-19-264; МК-1,5 Л по ОСТ 6-19-80. </w:t>
                              </w:r>
                              <w:r w:rsidRPr="00C61A16">
                                <w:rPr>
                                  <w:rFonts w:ascii="Times New Roman" w:eastAsia="Times New Roman" w:hAnsi="Times New Roman" w:cs="Times New Roman"/>
                                  <w:sz w:val="24"/>
                                  <w:szCs w:val="24"/>
                                  <w:lang w:eastAsia="ru-RU"/>
                                </w:rPr>
                                <w:br/>
                                <w:t xml:space="preserve">        Техническую кальцинированную соду, предназначенную для длительного хранения, упаковывают в мягкие специализированные контейнеры типов МКР-1,0 С по ТУ 6-19-74, МКР-1,0 М по ТУ 6-19-264. </w:t>
                              </w:r>
                              <w:r w:rsidRPr="00C61A16">
                                <w:rPr>
                                  <w:rFonts w:ascii="Times New Roman" w:eastAsia="Times New Roman" w:hAnsi="Times New Roman" w:cs="Times New Roman"/>
                                  <w:sz w:val="24"/>
                                  <w:szCs w:val="24"/>
                                  <w:lang w:eastAsia="ru-RU"/>
                                </w:rPr>
                                <w:br/>
                                <w:t xml:space="preserve">        При поставках на экспорт техническую кальцинированную соду упаковывают в четырехслойные бумажные мешки марок НМ, БМ по ГОСТ 2226, вложенные в </w:t>
                              </w:r>
                              <w:proofErr w:type="spellStart"/>
                              <w:r w:rsidRPr="00C61A16">
                                <w:rPr>
                                  <w:rFonts w:ascii="Times New Roman" w:eastAsia="Times New Roman" w:hAnsi="Times New Roman" w:cs="Times New Roman"/>
                                  <w:sz w:val="24"/>
                                  <w:szCs w:val="24"/>
                                  <w:lang w:eastAsia="ru-RU"/>
                                </w:rPr>
                                <w:t>льно</w:t>
                              </w:r>
                              <w:proofErr w:type="spellEnd"/>
                              <w:r w:rsidRPr="00C61A16">
                                <w:rPr>
                                  <w:rFonts w:ascii="Times New Roman" w:eastAsia="Times New Roman" w:hAnsi="Times New Roman" w:cs="Times New Roman"/>
                                  <w:sz w:val="24"/>
                                  <w:szCs w:val="24"/>
                                  <w:lang w:eastAsia="ru-RU"/>
                                </w:rPr>
                                <w:t>-</w:t>
                              </w:r>
                              <w:proofErr w:type="spellStart"/>
                              <w:r w:rsidRPr="00C61A16">
                                <w:rPr>
                                  <w:rFonts w:ascii="Times New Roman" w:eastAsia="Times New Roman" w:hAnsi="Times New Roman" w:cs="Times New Roman"/>
                                  <w:sz w:val="24"/>
                                  <w:szCs w:val="24"/>
                                  <w:lang w:eastAsia="ru-RU"/>
                                </w:rPr>
                                <w:t>джуто</w:t>
                              </w:r>
                              <w:proofErr w:type="spellEnd"/>
                              <w:r w:rsidRPr="00C61A16">
                                <w:rPr>
                                  <w:rFonts w:ascii="Times New Roman" w:eastAsia="Times New Roman" w:hAnsi="Times New Roman" w:cs="Times New Roman"/>
                                  <w:sz w:val="24"/>
                                  <w:szCs w:val="24"/>
                                  <w:lang w:eastAsia="ru-RU"/>
                                </w:rPr>
                                <w:t xml:space="preserve">-кенафные мешки по ГОСТ 30090, или в два четырехслойных бумажных мешка марок НМ, БМ по ГОСТ 2226, вложенные один в другой, или в специализированные мягкие контейнеры типов МКР-1,0 М, МКР-1,0 С. </w:t>
                              </w:r>
                              <w:r w:rsidRPr="00C61A16">
                                <w:rPr>
                                  <w:rFonts w:ascii="Times New Roman" w:eastAsia="Times New Roman" w:hAnsi="Times New Roman" w:cs="Times New Roman"/>
                                  <w:sz w:val="24"/>
                                  <w:szCs w:val="24"/>
                                  <w:lang w:eastAsia="ru-RU"/>
                                </w:rPr>
                                <w:br/>
                                <w:t xml:space="preserve">        При упаковывании соды в четырехслойные бумажные мешки допускается масса не более 50 кг. </w:t>
                              </w:r>
                            </w:p>
                            <w:p w14:paraId="0A96CB78"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5.2. Транспортная маркировка - по ГОСТ 14192, с нанесением манипуляционного знака "Боится сырости" и указанием классификационного шифра 923 по ГОСТ 19433. </w:t>
                              </w:r>
                              <w:r w:rsidRPr="00C61A16">
                                <w:rPr>
                                  <w:rFonts w:ascii="Times New Roman" w:eastAsia="Times New Roman" w:hAnsi="Times New Roman" w:cs="Times New Roman"/>
                                  <w:sz w:val="24"/>
                                  <w:szCs w:val="24"/>
                                  <w:lang w:eastAsia="ru-RU"/>
                                </w:rPr>
                                <w:br/>
                                <w:t xml:space="preserve">        На тару наносят следующие обозначения: </w:t>
                              </w:r>
                              <w:r w:rsidRPr="00C61A16">
                                <w:rPr>
                                  <w:rFonts w:ascii="Times New Roman" w:eastAsia="Times New Roman" w:hAnsi="Times New Roman" w:cs="Times New Roman"/>
                                  <w:sz w:val="24"/>
                                  <w:szCs w:val="24"/>
                                  <w:lang w:eastAsia="ru-RU"/>
                                </w:rPr>
                                <w:br/>
                                <w:t xml:space="preserve">        наименование предприятия-изготовителя и его товарный знак; </w:t>
                              </w:r>
                              <w:r w:rsidRPr="00C61A16">
                                <w:rPr>
                                  <w:rFonts w:ascii="Times New Roman" w:eastAsia="Times New Roman" w:hAnsi="Times New Roman" w:cs="Times New Roman"/>
                                  <w:sz w:val="24"/>
                                  <w:szCs w:val="24"/>
                                  <w:lang w:eastAsia="ru-RU"/>
                                </w:rPr>
                                <w:br/>
                                <w:t xml:space="preserve">        наименование, марку и сорт продукта; </w:t>
                              </w:r>
                              <w:r w:rsidRPr="00C61A16">
                                <w:rPr>
                                  <w:rFonts w:ascii="Times New Roman" w:eastAsia="Times New Roman" w:hAnsi="Times New Roman" w:cs="Times New Roman"/>
                                  <w:sz w:val="24"/>
                                  <w:szCs w:val="24"/>
                                  <w:lang w:eastAsia="ru-RU"/>
                                </w:rPr>
                                <w:br/>
                                <w:t xml:space="preserve">        номер партии; </w:t>
                              </w:r>
                              <w:r w:rsidRPr="00C61A16">
                                <w:rPr>
                                  <w:rFonts w:ascii="Times New Roman" w:eastAsia="Times New Roman" w:hAnsi="Times New Roman" w:cs="Times New Roman"/>
                                  <w:sz w:val="24"/>
                                  <w:szCs w:val="24"/>
                                  <w:lang w:eastAsia="ru-RU"/>
                                </w:rPr>
                                <w:br/>
                                <w:t xml:space="preserve">        дату изготовления; </w:t>
                              </w:r>
                              <w:r w:rsidRPr="00C61A16">
                                <w:rPr>
                                  <w:rFonts w:ascii="Times New Roman" w:eastAsia="Times New Roman" w:hAnsi="Times New Roman" w:cs="Times New Roman"/>
                                  <w:sz w:val="24"/>
                                  <w:szCs w:val="24"/>
                                  <w:lang w:eastAsia="ru-RU"/>
                                </w:rPr>
                                <w:br/>
                                <w:t xml:space="preserve">        обозначение настоящего стандарта. </w:t>
                              </w:r>
                              <w:r w:rsidRPr="00C61A16">
                                <w:rPr>
                                  <w:rFonts w:ascii="Times New Roman" w:eastAsia="Times New Roman" w:hAnsi="Times New Roman" w:cs="Times New Roman"/>
                                  <w:sz w:val="24"/>
                                  <w:szCs w:val="24"/>
                                  <w:lang w:eastAsia="ru-RU"/>
                                </w:rPr>
                                <w:br/>
                                <w:t xml:space="preserve">        При повагонных отправках или отправке продукции в один адрес указанные реквизиты наносят не менее чем на четыре единицы транспортной тары. На остальные грузовые места наносят маркировку, содержащую обозначение продукта, обозначение </w:t>
                              </w:r>
                              <w:r w:rsidRPr="00C61A16">
                                <w:rPr>
                                  <w:rFonts w:ascii="Times New Roman" w:eastAsia="Times New Roman" w:hAnsi="Times New Roman" w:cs="Times New Roman"/>
                                  <w:sz w:val="24"/>
                                  <w:szCs w:val="24"/>
                                  <w:lang w:eastAsia="ru-RU"/>
                                </w:rPr>
                                <w:lastRenderedPageBreak/>
                                <w:t xml:space="preserve">стандарта, </w:t>
                              </w:r>
                              <w:proofErr w:type="spellStart"/>
                              <w:r w:rsidRPr="00C61A16">
                                <w:rPr>
                                  <w:rFonts w:ascii="Times New Roman" w:eastAsia="Times New Roman" w:hAnsi="Times New Roman" w:cs="Times New Roman"/>
                                  <w:sz w:val="24"/>
                                  <w:szCs w:val="24"/>
                                  <w:lang w:eastAsia="ru-RU"/>
                                </w:rPr>
                                <w:t>ма-нипуляционный</w:t>
                              </w:r>
                              <w:proofErr w:type="spellEnd"/>
                              <w:r w:rsidRPr="00C61A16">
                                <w:rPr>
                                  <w:rFonts w:ascii="Times New Roman" w:eastAsia="Times New Roman" w:hAnsi="Times New Roman" w:cs="Times New Roman"/>
                                  <w:sz w:val="24"/>
                                  <w:szCs w:val="24"/>
                                  <w:lang w:eastAsia="ru-RU"/>
                                </w:rPr>
                                <w:t xml:space="preserve"> знак "Боится сырости" (на мешках). </w:t>
                              </w:r>
                              <w:r w:rsidRPr="00C61A16">
                                <w:rPr>
                                  <w:rFonts w:ascii="Times New Roman" w:eastAsia="Times New Roman" w:hAnsi="Times New Roman" w:cs="Times New Roman"/>
                                  <w:sz w:val="24"/>
                                  <w:szCs w:val="24"/>
                                  <w:lang w:eastAsia="ru-RU"/>
                                </w:rPr>
                                <w:br/>
                                <w:t xml:space="preserve">        Способ нанесения маркировки на специализированные мягкие контейнеры - вкладывание ярлыка в карман контейнера или в верхнюю часть контейнера в области </w:t>
                              </w:r>
                              <w:proofErr w:type="spellStart"/>
                              <w:r w:rsidRPr="00C61A16">
                                <w:rPr>
                                  <w:rFonts w:ascii="Times New Roman" w:eastAsia="Times New Roman" w:hAnsi="Times New Roman" w:cs="Times New Roman"/>
                                  <w:sz w:val="24"/>
                                  <w:szCs w:val="24"/>
                                  <w:lang w:eastAsia="ru-RU"/>
                                </w:rPr>
                                <w:t>подворота</w:t>
                              </w:r>
                              <w:proofErr w:type="spellEnd"/>
                              <w:r w:rsidRPr="00C61A16">
                                <w:rPr>
                                  <w:rFonts w:ascii="Times New Roman" w:eastAsia="Times New Roman" w:hAnsi="Times New Roman" w:cs="Times New Roman"/>
                                  <w:sz w:val="24"/>
                                  <w:szCs w:val="24"/>
                                  <w:lang w:eastAsia="ru-RU"/>
                                </w:rPr>
                                <w:t xml:space="preserve"> или другими методами. </w:t>
                              </w:r>
                              <w:r w:rsidRPr="00C61A16">
                                <w:rPr>
                                  <w:rFonts w:ascii="Times New Roman" w:eastAsia="Times New Roman" w:hAnsi="Times New Roman" w:cs="Times New Roman"/>
                                  <w:sz w:val="24"/>
                                  <w:szCs w:val="24"/>
                                  <w:lang w:eastAsia="ru-RU"/>
                                </w:rPr>
                                <w:br/>
                                <w:t xml:space="preserve">        При поставке на экспорт маркировка мешков должна соответствовать требованиям внешнеэкономической организации. </w:t>
                              </w:r>
                            </w:p>
                            <w:p w14:paraId="560882AC"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5.3. Техническую кальцинированную соду, упакованную в мешки, транспортируют всеми видами транспорта в крытых транспортных средствах в соответствии с правилами перевозок грузов, действующими на транспорте данного вида. </w:t>
                              </w:r>
                              <w:r w:rsidRPr="00C61A16">
                                <w:rPr>
                                  <w:rFonts w:ascii="Times New Roman" w:eastAsia="Times New Roman" w:hAnsi="Times New Roman" w:cs="Times New Roman"/>
                                  <w:sz w:val="24"/>
                                  <w:szCs w:val="24"/>
                                  <w:lang w:eastAsia="ru-RU"/>
                                </w:rPr>
                                <w:br/>
                                <w:t xml:space="preserve">        Транспортирование упакованного продукта по железной дороге осуществляют повагонными отправками. </w:t>
                              </w:r>
                              <w:r w:rsidRPr="00C61A16">
                                <w:rPr>
                                  <w:rFonts w:ascii="Times New Roman" w:eastAsia="Times New Roman" w:hAnsi="Times New Roman" w:cs="Times New Roman"/>
                                  <w:sz w:val="24"/>
                                  <w:szCs w:val="24"/>
                                  <w:lang w:eastAsia="ru-RU"/>
                                </w:rPr>
                                <w:br/>
                                <w:t xml:space="preserve">        Техническую кальцинированную соду, упакованную в мешки, транспортируют в пакетах. Средства скрепления пакета - по ГОСТ 21650 или ГОСТ 26663 (в случае применения плоских поддонов). Габаритные размеры и масса брутто транспортного пакета должны соответствовать ГОСТ 24597. </w:t>
                              </w:r>
                              <w:r w:rsidRPr="00C61A16">
                                <w:rPr>
                                  <w:rFonts w:ascii="Times New Roman" w:eastAsia="Times New Roman" w:hAnsi="Times New Roman" w:cs="Times New Roman"/>
                                  <w:sz w:val="24"/>
                                  <w:szCs w:val="24"/>
                                  <w:lang w:eastAsia="ru-RU"/>
                                </w:rPr>
                                <w:br/>
                                <w:t>        По согласованию с потребителем кальцинированную соду марки А насыпью транспортируют в специальных вагонах (</w:t>
                              </w:r>
                              <w:proofErr w:type="spellStart"/>
                              <w:r w:rsidRPr="00C61A16">
                                <w:rPr>
                                  <w:rFonts w:ascii="Times New Roman" w:eastAsia="Times New Roman" w:hAnsi="Times New Roman" w:cs="Times New Roman"/>
                                  <w:sz w:val="24"/>
                                  <w:szCs w:val="24"/>
                                  <w:lang w:eastAsia="ru-RU"/>
                                </w:rPr>
                                <w:t>содовозах</w:t>
                              </w:r>
                              <w:proofErr w:type="spellEnd"/>
                              <w:r w:rsidRPr="00C61A16">
                                <w:rPr>
                                  <w:rFonts w:ascii="Times New Roman" w:eastAsia="Times New Roman" w:hAnsi="Times New Roman" w:cs="Times New Roman"/>
                                  <w:sz w:val="24"/>
                                  <w:szCs w:val="24"/>
                                  <w:lang w:eastAsia="ru-RU"/>
                                </w:rPr>
                                <w:t xml:space="preserve">, саже-возах, цементовозах). </w:t>
                              </w:r>
                              <w:r w:rsidRPr="00C61A16">
                                <w:rPr>
                                  <w:rFonts w:ascii="Times New Roman" w:eastAsia="Times New Roman" w:hAnsi="Times New Roman" w:cs="Times New Roman"/>
                                  <w:sz w:val="24"/>
                                  <w:szCs w:val="24"/>
                                  <w:lang w:eastAsia="ru-RU"/>
                                </w:rPr>
                                <w:br/>
                                <w:t>        Техническую кальцинированную соду марки Б насыпью транспортируют в специальных вагонах грузоотправителя (грузополучателя), пригодных для перевозки сыпучих грузов и автомобилях (</w:t>
                              </w:r>
                              <w:proofErr w:type="spellStart"/>
                              <w:r w:rsidRPr="00C61A16">
                                <w:rPr>
                                  <w:rFonts w:ascii="Times New Roman" w:eastAsia="Times New Roman" w:hAnsi="Times New Roman" w:cs="Times New Roman"/>
                                  <w:sz w:val="24"/>
                                  <w:szCs w:val="24"/>
                                  <w:lang w:eastAsia="ru-RU"/>
                                </w:rPr>
                                <w:t>содовозах</w:t>
                              </w:r>
                              <w:proofErr w:type="spellEnd"/>
                              <w:r w:rsidRPr="00C61A16">
                                <w:rPr>
                                  <w:rFonts w:ascii="Times New Roman" w:eastAsia="Times New Roman" w:hAnsi="Times New Roman" w:cs="Times New Roman"/>
                                  <w:sz w:val="24"/>
                                  <w:szCs w:val="24"/>
                                  <w:lang w:eastAsia="ru-RU"/>
                                </w:rPr>
                                <w:t xml:space="preserve">, </w:t>
                              </w:r>
                              <w:proofErr w:type="spellStart"/>
                              <w:r w:rsidRPr="00C61A16">
                                <w:rPr>
                                  <w:rFonts w:ascii="Times New Roman" w:eastAsia="Times New Roman" w:hAnsi="Times New Roman" w:cs="Times New Roman"/>
                                  <w:sz w:val="24"/>
                                  <w:szCs w:val="24"/>
                                  <w:lang w:eastAsia="ru-RU"/>
                                </w:rPr>
                                <w:t>сажевозах</w:t>
                              </w:r>
                              <w:proofErr w:type="spellEnd"/>
                              <w:r w:rsidRPr="00C61A16">
                                <w:rPr>
                                  <w:rFonts w:ascii="Times New Roman" w:eastAsia="Times New Roman" w:hAnsi="Times New Roman" w:cs="Times New Roman"/>
                                  <w:sz w:val="24"/>
                                  <w:szCs w:val="24"/>
                                  <w:lang w:eastAsia="ru-RU"/>
                                </w:rPr>
                                <w:t xml:space="preserve">, цементовозах), по согласованию с потребителем - в крытых вагонах. </w:t>
                              </w:r>
                              <w:r w:rsidRPr="00C61A16">
                                <w:rPr>
                                  <w:rFonts w:ascii="Times New Roman" w:eastAsia="Times New Roman" w:hAnsi="Times New Roman" w:cs="Times New Roman"/>
                                  <w:sz w:val="24"/>
                                  <w:szCs w:val="24"/>
                                  <w:lang w:eastAsia="ru-RU"/>
                                </w:rPr>
                                <w:br/>
                                <w:t xml:space="preserve">        Специализированные мягкие контейнеры по железной дороге перевозят в полувагонах и крытых вагонах. </w:t>
                              </w:r>
                              <w:r w:rsidRPr="00C61A16">
                                <w:rPr>
                                  <w:rFonts w:ascii="Times New Roman" w:eastAsia="Times New Roman" w:hAnsi="Times New Roman" w:cs="Times New Roman"/>
                                  <w:sz w:val="24"/>
                                  <w:szCs w:val="24"/>
                                  <w:lang w:eastAsia="ru-RU"/>
                                </w:rPr>
                                <w:br/>
                                <w:t>        </w:t>
                              </w:r>
                              <w:proofErr w:type="gramStart"/>
                              <w:r w:rsidRPr="00C61A16">
                                <w:rPr>
                                  <w:rFonts w:ascii="Times New Roman" w:eastAsia="Times New Roman" w:hAnsi="Times New Roman" w:cs="Times New Roman"/>
                                  <w:sz w:val="24"/>
                                  <w:szCs w:val="24"/>
                                  <w:lang w:eastAsia="ru-RU"/>
                                </w:rPr>
                                <w:t>5.1-5.3</w:t>
                              </w:r>
                              <w:proofErr w:type="gramEnd"/>
                              <w:r w:rsidRPr="00C61A16">
                                <w:rPr>
                                  <w:rFonts w:ascii="Times New Roman" w:eastAsia="Times New Roman" w:hAnsi="Times New Roman" w:cs="Times New Roman"/>
                                  <w:sz w:val="24"/>
                                  <w:szCs w:val="24"/>
                                  <w:lang w:eastAsia="ru-RU"/>
                                </w:rPr>
                                <w:t xml:space="preserve">. </w:t>
                              </w:r>
                              <w:r w:rsidRPr="00C61A16">
                                <w:rPr>
                                  <w:rFonts w:ascii="Times New Roman" w:eastAsia="Times New Roman" w:hAnsi="Times New Roman" w:cs="Times New Roman"/>
                                  <w:b/>
                                  <w:bCs/>
                                  <w:sz w:val="24"/>
                                  <w:szCs w:val="24"/>
                                  <w:lang w:eastAsia="ru-RU"/>
                                </w:rPr>
                                <w:t xml:space="preserve">(Измененная редакция, Изм. № 1). </w:t>
                              </w:r>
                            </w:p>
                            <w:p w14:paraId="1F89F6A6"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5.4. Техническую кальцинированную соду хранят в крытых складских помещениях, силосах, бункерах, предохраняя продукт от попадания влаги. </w:t>
                              </w:r>
                            </w:p>
                          </w:tc>
                        </w:tr>
                      </w:tbl>
                      <w:p w14:paraId="362599B7" w14:textId="77777777" w:rsidR="00C61A16" w:rsidRPr="00C61A16" w:rsidRDefault="00C61A16" w:rsidP="00C61A16">
                        <w:pPr>
                          <w:spacing w:after="0" w:line="240" w:lineRule="auto"/>
                          <w:rPr>
                            <w:rFonts w:ascii="Times New Roman" w:eastAsia="Times New Roman" w:hAnsi="Times New Roman" w:cs="Times New Roman"/>
                            <w:vanish/>
                            <w:sz w:val="24"/>
                            <w:szCs w:val="24"/>
                            <w:lang w:eastAsia="ru-RU"/>
                          </w:rPr>
                        </w:pPr>
                      </w:p>
                      <w:tbl>
                        <w:tblPr>
                          <w:tblW w:w="5000" w:type="pct"/>
                          <w:jc w:val="center"/>
                          <w:tblCellSpacing w:w="0" w:type="dxa"/>
                          <w:tblCellMar>
                            <w:left w:w="0" w:type="dxa"/>
                            <w:right w:w="0" w:type="dxa"/>
                          </w:tblCellMar>
                          <w:tblLook w:val="04A0" w:firstRow="1" w:lastRow="0" w:firstColumn="1" w:lastColumn="0" w:noHBand="0" w:noVBand="1"/>
                        </w:tblPr>
                        <w:tblGrid>
                          <w:gridCol w:w="9311"/>
                        </w:tblGrid>
                        <w:tr w:rsidR="00C61A16" w:rsidRPr="00C61A16" w14:paraId="5C14F2F0" w14:textId="77777777">
                          <w:trPr>
                            <w:tblCellSpacing w:w="0" w:type="dxa"/>
                            <w:jc w:val="center"/>
                          </w:trPr>
                          <w:tc>
                            <w:tcPr>
                              <w:tcW w:w="0" w:type="auto"/>
                              <w:vAlign w:val="center"/>
                              <w:hideMark/>
                            </w:tcPr>
                            <w:p w14:paraId="5B86C3DE"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bookmarkStart w:id="5" w:name="#6"/>
                              <w:bookmarkEnd w:id="5"/>
                              <w:r w:rsidRPr="00C61A16">
                                <w:rPr>
                                  <w:rFonts w:ascii="Times New Roman" w:eastAsia="Times New Roman" w:hAnsi="Times New Roman" w:cs="Times New Roman"/>
                                  <w:b/>
                                  <w:bCs/>
                                  <w:sz w:val="24"/>
                                  <w:szCs w:val="24"/>
                                  <w:lang w:eastAsia="ru-RU"/>
                                </w:rPr>
                                <w:t>6. ГАРАНТИИ ИЗГОТОВИТЕЛЯ</w:t>
                              </w:r>
                            </w:p>
                          </w:tc>
                        </w:tr>
                        <w:tr w:rsidR="00C61A16" w:rsidRPr="00C61A16" w14:paraId="0F6F84BD" w14:textId="77777777">
                          <w:trPr>
                            <w:tblCellSpacing w:w="0" w:type="dxa"/>
                            <w:jc w:val="center"/>
                          </w:trPr>
                          <w:tc>
                            <w:tcPr>
                              <w:tcW w:w="0" w:type="auto"/>
                              <w:vAlign w:val="center"/>
                              <w:hideMark/>
                            </w:tcPr>
                            <w:p w14:paraId="2AB8D27B"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6.1. Изготовитель гарантирует соответствие технической кальцинированной соды требованиям настоящего стандарта при соблюдении условий хранения. </w:t>
                              </w:r>
                              <w:r w:rsidRPr="00C61A16">
                                <w:rPr>
                                  <w:rFonts w:ascii="Times New Roman" w:eastAsia="Times New Roman" w:hAnsi="Times New Roman" w:cs="Times New Roman"/>
                                  <w:sz w:val="24"/>
                                  <w:szCs w:val="24"/>
                                  <w:lang w:eastAsia="ru-RU"/>
                                </w:rPr>
                                <w:br/>
                                <w:t xml:space="preserve">        6.2. Гарантийный срок хранения технической кальцинированной соды марки А - 3 </w:t>
                              </w:r>
                              <w:proofErr w:type="spellStart"/>
                              <w:r w:rsidRPr="00C61A16">
                                <w:rPr>
                                  <w:rFonts w:ascii="Times New Roman" w:eastAsia="Times New Roman" w:hAnsi="Times New Roman" w:cs="Times New Roman"/>
                                  <w:sz w:val="24"/>
                                  <w:szCs w:val="24"/>
                                  <w:lang w:eastAsia="ru-RU"/>
                                </w:rPr>
                                <w:t>мес</w:t>
                              </w:r>
                              <w:proofErr w:type="spellEnd"/>
                              <w:r w:rsidRPr="00C61A16">
                                <w:rPr>
                                  <w:rFonts w:ascii="Times New Roman" w:eastAsia="Times New Roman" w:hAnsi="Times New Roman" w:cs="Times New Roman"/>
                                  <w:sz w:val="24"/>
                                  <w:szCs w:val="24"/>
                                  <w:lang w:eastAsia="ru-RU"/>
                                </w:rPr>
                                <w:t xml:space="preserve">, марки Б - 6 </w:t>
                              </w:r>
                              <w:proofErr w:type="spellStart"/>
                              <w:r w:rsidRPr="00C61A16">
                                <w:rPr>
                                  <w:rFonts w:ascii="Times New Roman" w:eastAsia="Times New Roman" w:hAnsi="Times New Roman" w:cs="Times New Roman"/>
                                  <w:sz w:val="24"/>
                                  <w:szCs w:val="24"/>
                                  <w:lang w:eastAsia="ru-RU"/>
                                </w:rPr>
                                <w:t>мес</w:t>
                              </w:r>
                              <w:proofErr w:type="spellEnd"/>
                              <w:r w:rsidRPr="00C61A16">
                                <w:rPr>
                                  <w:rFonts w:ascii="Times New Roman" w:eastAsia="Times New Roman" w:hAnsi="Times New Roman" w:cs="Times New Roman"/>
                                  <w:sz w:val="24"/>
                                  <w:szCs w:val="24"/>
                                  <w:lang w:eastAsia="ru-RU"/>
                                </w:rPr>
                                <w:t xml:space="preserve">, упакованной в мягкие специализированные контейнеры - 5 лет со дня изготовления. </w:t>
                              </w:r>
                              <w:r w:rsidRPr="00C61A16">
                                <w:rPr>
                                  <w:rFonts w:ascii="Times New Roman" w:eastAsia="Times New Roman" w:hAnsi="Times New Roman" w:cs="Times New Roman"/>
                                  <w:sz w:val="24"/>
                                  <w:szCs w:val="24"/>
                                  <w:lang w:eastAsia="ru-RU"/>
                                </w:rPr>
                                <w:br/>
                                <w:t>        </w:t>
                              </w:r>
                              <w:r w:rsidRPr="00C61A16">
                                <w:rPr>
                                  <w:rFonts w:ascii="Times New Roman" w:eastAsia="Times New Roman" w:hAnsi="Times New Roman" w:cs="Times New Roman"/>
                                  <w:b/>
                                  <w:bCs/>
                                  <w:sz w:val="24"/>
                                  <w:szCs w:val="24"/>
                                  <w:lang w:eastAsia="ru-RU"/>
                                </w:rPr>
                                <w:t>(Измененная редакция, Изм. № 1).</w:t>
                              </w:r>
                              <w:r w:rsidRPr="00C61A16">
                                <w:rPr>
                                  <w:rFonts w:ascii="Times New Roman" w:eastAsia="Times New Roman" w:hAnsi="Times New Roman" w:cs="Times New Roman"/>
                                  <w:sz w:val="24"/>
                                  <w:szCs w:val="24"/>
                                  <w:lang w:eastAsia="ru-RU"/>
                                </w:rPr>
                                <w:t xml:space="preserve"> </w:t>
                              </w:r>
                            </w:p>
                          </w:tc>
                        </w:tr>
                      </w:tbl>
                      <w:p w14:paraId="44440826" w14:textId="77777777" w:rsidR="00C61A16" w:rsidRPr="00C61A16" w:rsidRDefault="00C61A16" w:rsidP="00C61A16">
                        <w:pPr>
                          <w:spacing w:after="0" w:line="240" w:lineRule="auto"/>
                          <w:rPr>
                            <w:rFonts w:ascii="Times New Roman" w:eastAsia="Times New Roman" w:hAnsi="Times New Roman" w:cs="Times New Roman"/>
                            <w:vanish/>
                            <w:sz w:val="24"/>
                            <w:szCs w:val="24"/>
                            <w:lang w:eastAsia="ru-RU"/>
                          </w:rPr>
                        </w:pPr>
                      </w:p>
                      <w:tbl>
                        <w:tblPr>
                          <w:tblW w:w="5000" w:type="pct"/>
                          <w:jc w:val="center"/>
                          <w:tblCellSpacing w:w="0" w:type="dxa"/>
                          <w:tblCellMar>
                            <w:left w:w="0" w:type="dxa"/>
                            <w:right w:w="0" w:type="dxa"/>
                          </w:tblCellMar>
                          <w:tblLook w:val="04A0" w:firstRow="1" w:lastRow="0" w:firstColumn="1" w:lastColumn="0" w:noHBand="0" w:noVBand="1"/>
                        </w:tblPr>
                        <w:tblGrid>
                          <w:gridCol w:w="9311"/>
                        </w:tblGrid>
                        <w:tr w:rsidR="00C61A16" w:rsidRPr="00C61A16" w14:paraId="7B6C22E8" w14:textId="77777777">
                          <w:trPr>
                            <w:tblCellSpacing w:w="0" w:type="dxa"/>
                            <w:jc w:val="center"/>
                          </w:trPr>
                          <w:tc>
                            <w:tcPr>
                              <w:tcW w:w="0" w:type="auto"/>
                              <w:vAlign w:val="center"/>
                              <w:hideMark/>
                            </w:tcPr>
                            <w:p w14:paraId="00F96A35" w14:textId="77777777" w:rsidR="00C61A16" w:rsidRPr="00C61A16" w:rsidRDefault="00C61A16" w:rsidP="00C61A16">
                              <w:pPr>
                                <w:spacing w:after="0" w:line="240" w:lineRule="auto"/>
                                <w:jc w:val="right"/>
                                <w:rPr>
                                  <w:rFonts w:ascii="Times New Roman" w:eastAsia="Times New Roman" w:hAnsi="Times New Roman" w:cs="Times New Roman"/>
                                  <w:sz w:val="24"/>
                                  <w:szCs w:val="24"/>
                                  <w:lang w:eastAsia="ru-RU"/>
                                </w:rPr>
                              </w:pPr>
                              <w:bookmarkStart w:id="6" w:name="#7"/>
                              <w:bookmarkEnd w:id="6"/>
                              <w:r w:rsidRPr="00C61A16">
                                <w:rPr>
                                  <w:rFonts w:ascii="Times New Roman" w:eastAsia="Times New Roman" w:hAnsi="Times New Roman" w:cs="Times New Roman"/>
                                  <w:b/>
                                  <w:bCs/>
                                  <w:i/>
                                  <w:iCs/>
                                  <w:sz w:val="24"/>
                                  <w:szCs w:val="24"/>
                                  <w:lang w:eastAsia="ru-RU"/>
                                </w:rPr>
                                <w:t xml:space="preserve">ПРИЛОЖЕНИЕ </w:t>
                              </w:r>
                              <w:r w:rsidRPr="00C61A16">
                                <w:rPr>
                                  <w:rFonts w:ascii="Times New Roman" w:eastAsia="Times New Roman" w:hAnsi="Times New Roman" w:cs="Times New Roman"/>
                                  <w:b/>
                                  <w:bCs/>
                                  <w:i/>
                                  <w:iCs/>
                                  <w:sz w:val="24"/>
                                  <w:szCs w:val="24"/>
                                  <w:lang w:eastAsia="ru-RU"/>
                                </w:rPr>
                                <w:br/>
                                <w:t>Обязательное</w:t>
                              </w:r>
                            </w:p>
                          </w:tc>
                        </w:tr>
                        <w:tr w:rsidR="00C61A16" w:rsidRPr="00C61A16" w14:paraId="2AD4F7E4" w14:textId="77777777">
                          <w:trPr>
                            <w:tblCellSpacing w:w="0" w:type="dxa"/>
                            <w:jc w:val="center"/>
                          </w:trPr>
                          <w:tc>
                            <w:tcPr>
                              <w:tcW w:w="0" w:type="auto"/>
                              <w:vAlign w:val="center"/>
                              <w:hideMark/>
                            </w:tcPr>
                            <w:p w14:paraId="7E840C33"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b/>
                                  <w:bCs/>
                                  <w:sz w:val="24"/>
                                  <w:szCs w:val="24"/>
                                  <w:lang w:eastAsia="ru-RU"/>
                                </w:rPr>
                                <w:t xml:space="preserve">ОПРЕДЕЛЕНИЕ МАССОВОЙ ДОЛИ МАСЕЛ </w:t>
                              </w:r>
                            </w:p>
                          </w:tc>
                        </w:tr>
                        <w:tr w:rsidR="00C61A16" w:rsidRPr="00C61A16" w14:paraId="4BEADE49" w14:textId="77777777">
                          <w:trPr>
                            <w:tblCellSpacing w:w="0" w:type="dxa"/>
                            <w:jc w:val="center"/>
                          </w:trPr>
                          <w:tc>
                            <w:tcPr>
                              <w:tcW w:w="0" w:type="auto"/>
                              <w:vAlign w:val="center"/>
                              <w:hideMark/>
                            </w:tcPr>
                            <w:p w14:paraId="4736A6F1" w14:textId="77777777" w:rsidR="00C61A16" w:rsidRPr="00C61A16" w:rsidRDefault="00C61A16" w:rsidP="00C61A16">
                              <w:pPr>
                                <w:spacing w:after="0" w:line="240" w:lineRule="auto"/>
                                <w:rPr>
                                  <w:rFonts w:ascii="Times New Roman" w:eastAsia="Times New Roman" w:hAnsi="Times New Roman" w:cs="Times New Roman"/>
                                  <w:b/>
                                  <w:bCs/>
                                  <w:sz w:val="24"/>
                                  <w:szCs w:val="24"/>
                                  <w:lang w:eastAsia="ru-RU"/>
                                </w:rPr>
                              </w:pPr>
                              <w:r w:rsidRPr="00C61A16">
                                <w:rPr>
                                  <w:rFonts w:ascii="Times New Roman" w:eastAsia="Times New Roman" w:hAnsi="Times New Roman" w:cs="Times New Roman"/>
                                  <w:sz w:val="24"/>
                                  <w:szCs w:val="24"/>
                                  <w:lang w:eastAsia="ru-RU"/>
                                </w:rPr>
                                <w:t>        </w:t>
                              </w:r>
                            </w:p>
                            <w:p w14:paraId="16AF3F79" w14:textId="77777777" w:rsidR="00C61A16" w:rsidRPr="00C61A16" w:rsidRDefault="00C61A16" w:rsidP="00C61A16">
                              <w:pPr>
                                <w:spacing w:after="0" w:line="240" w:lineRule="auto"/>
                                <w:jc w:val="center"/>
                                <w:rPr>
                                  <w:rFonts w:ascii="Times New Roman" w:eastAsia="Times New Roman" w:hAnsi="Times New Roman" w:cs="Times New Roman"/>
                                  <w:b/>
                                  <w:bCs/>
                                  <w:sz w:val="24"/>
                                  <w:szCs w:val="24"/>
                                  <w:lang w:eastAsia="ru-RU"/>
                                </w:rPr>
                              </w:pPr>
                              <w:r w:rsidRPr="00C61A16">
                                <w:rPr>
                                  <w:rFonts w:ascii="Times New Roman" w:eastAsia="Times New Roman" w:hAnsi="Times New Roman" w:cs="Times New Roman"/>
                                  <w:b/>
                                  <w:bCs/>
                                  <w:sz w:val="24"/>
                                  <w:szCs w:val="24"/>
                                  <w:lang w:eastAsia="ru-RU"/>
                                </w:rPr>
                                <w:t>1. Аппаратура, реактивы и растворы</w:t>
                              </w:r>
                            </w:p>
                            <w:p w14:paraId="5C22C937"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br/>
                                <w:t>        </w:t>
                              </w:r>
                              <w:proofErr w:type="spellStart"/>
                              <w:r w:rsidRPr="00C61A16">
                                <w:rPr>
                                  <w:rFonts w:ascii="Times New Roman" w:eastAsia="Times New Roman" w:hAnsi="Times New Roman" w:cs="Times New Roman"/>
                                  <w:sz w:val="24"/>
                                  <w:szCs w:val="24"/>
                                  <w:lang w:eastAsia="ru-RU"/>
                                </w:rPr>
                                <w:t>Фотоэлектроколориметр</w:t>
                              </w:r>
                              <w:proofErr w:type="spellEnd"/>
                              <w:r w:rsidRPr="00C61A16">
                                <w:rPr>
                                  <w:rFonts w:ascii="Times New Roman" w:eastAsia="Times New Roman" w:hAnsi="Times New Roman" w:cs="Times New Roman"/>
                                  <w:sz w:val="24"/>
                                  <w:szCs w:val="24"/>
                                  <w:lang w:eastAsia="ru-RU"/>
                                </w:rPr>
                                <w:t xml:space="preserve"> ФЭК-56М. </w:t>
                              </w:r>
                              <w:r w:rsidRPr="00C61A16">
                                <w:rPr>
                                  <w:rFonts w:ascii="Times New Roman" w:eastAsia="Times New Roman" w:hAnsi="Times New Roman" w:cs="Times New Roman"/>
                                  <w:sz w:val="24"/>
                                  <w:szCs w:val="24"/>
                                  <w:lang w:eastAsia="ru-RU"/>
                                </w:rPr>
                                <w:br/>
                                <w:t xml:space="preserve">        Весы лабораторные общего назначения по ГОСТ 24104 3-го класса точности с наибольшим пределом взвешивания 500 г. </w:t>
                              </w:r>
                              <w:r w:rsidRPr="00C61A16">
                                <w:rPr>
                                  <w:rFonts w:ascii="Times New Roman" w:eastAsia="Times New Roman" w:hAnsi="Times New Roman" w:cs="Times New Roman"/>
                                  <w:sz w:val="24"/>
                                  <w:szCs w:val="24"/>
                                  <w:lang w:eastAsia="ru-RU"/>
                                </w:rPr>
                                <w:br/>
                                <w:t xml:space="preserve">        Гири Г-3-210 по ГОСТ 7328. </w:t>
                              </w:r>
                              <w:r w:rsidRPr="00C61A16">
                                <w:rPr>
                                  <w:rFonts w:ascii="Times New Roman" w:eastAsia="Times New Roman" w:hAnsi="Times New Roman" w:cs="Times New Roman"/>
                                  <w:sz w:val="24"/>
                                  <w:szCs w:val="24"/>
                                  <w:lang w:eastAsia="ru-RU"/>
                                </w:rPr>
                                <w:br/>
                                <w:t xml:space="preserve">        Стакан Н-1-250 ТС по ГОСТ 25336. </w:t>
                              </w:r>
                              <w:r w:rsidRPr="00C61A16">
                                <w:rPr>
                                  <w:rFonts w:ascii="Times New Roman" w:eastAsia="Times New Roman" w:hAnsi="Times New Roman" w:cs="Times New Roman"/>
                                  <w:sz w:val="24"/>
                                  <w:szCs w:val="24"/>
                                  <w:lang w:eastAsia="ru-RU"/>
                                </w:rPr>
                                <w:br/>
                                <w:t xml:space="preserve">        Воронка ВД-1-250 ХС по ГОСТ 25336. </w:t>
                              </w:r>
                              <w:r w:rsidRPr="00C61A16">
                                <w:rPr>
                                  <w:rFonts w:ascii="Times New Roman" w:eastAsia="Times New Roman" w:hAnsi="Times New Roman" w:cs="Times New Roman"/>
                                  <w:sz w:val="24"/>
                                  <w:szCs w:val="24"/>
                                  <w:lang w:eastAsia="ru-RU"/>
                                </w:rPr>
                                <w:br/>
                                <w:t xml:space="preserve">        Колбы конические вместимостью 50 см3 с притертой пробкой. </w:t>
                              </w:r>
                              <w:r w:rsidRPr="00C61A16">
                                <w:rPr>
                                  <w:rFonts w:ascii="Times New Roman" w:eastAsia="Times New Roman" w:hAnsi="Times New Roman" w:cs="Times New Roman"/>
                                  <w:sz w:val="24"/>
                                  <w:szCs w:val="24"/>
                                  <w:lang w:eastAsia="ru-RU"/>
                                </w:rPr>
                                <w:br/>
                                <w:t xml:space="preserve">        Толуол по ГОСТ 5789. </w:t>
                              </w:r>
                              <w:r w:rsidRPr="00C61A16">
                                <w:rPr>
                                  <w:rFonts w:ascii="Times New Roman" w:eastAsia="Times New Roman" w:hAnsi="Times New Roman" w:cs="Times New Roman"/>
                                  <w:sz w:val="24"/>
                                  <w:szCs w:val="24"/>
                                  <w:lang w:eastAsia="ru-RU"/>
                                </w:rPr>
                                <w:br/>
                                <w:t>        </w:t>
                              </w:r>
                              <w:proofErr w:type="gramStart"/>
                              <w:r w:rsidRPr="00C61A16">
                                <w:rPr>
                                  <w:rFonts w:ascii="Times New Roman" w:eastAsia="Times New Roman" w:hAnsi="Times New Roman" w:cs="Times New Roman"/>
                                  <w:sz w:val="24"/>
                                  <w:szCs w:val="24"/>
                                  <w:lang w:eastAsia="ru-RU"/>
                                </w:rPr>
                                <w:t>Вода</w:t>
                              </w:r>
                              <w:proofErr w:type="gramEnd"/>
                              <w:r w:rsidRPr="00C61A16">
                                <w:rPr>
                                  <w:rFonts w:ascii="Times New Roman" w:eastAsia="Times New Roman" w:hAnsi="Times New Roman" w:cs="Times New Roman"/>
                                  <w:sz w:val="24"/>
                                  <w:szCs w:val="24"/>
                                  <w:lang w:eastAsia="ru-RU"/>
                                </w:rPr>
                                <w:t xml:space="preserve"> дистиллированная по ГОСТ 6709. </w:t>
                              </w:r>
                            </w:p>
                            <w:p w14:paraId="3D8E2F07"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lastRenderedPageBreak/>
                                <w:t>        </w:t>
                              </w:r>
                            </w:p>
                            <w:p w14:paraId="12AEF68A"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b/>
                                  <w:bCs/>
                                  <w:sz w:val="24"/>
                                  <w:szCs w:val="24"/>
                                  <w:lang w:eastAsia="ru-RU"/>
                                </w:rPr>
                                <w:t>2. Проведение анализа</w:t>
                              </w:r>
                            </w:p>
                            <w:p w14:paraId="5D34BB30"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br/>
                                <w:t>        (25,0±0,5) г кальцинированной соды помещают в стакан вместимостью 250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и растворяют в 100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воды. Раствор переносят в делительную воронку, приливают 15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толуола, плотно закрывают стеклянной пробкой, непрерывно встряхивают в течение 15 мин, отделяют слой экстракта (толуол с растворенным в нем маслом) в сухую колбу вместимостью 50 см</w:t>
                              </w:r>
                              <w:r w:rsidRPr="00C61A16">
                                <w:rPr>
                                  <w:rFonts w:ascii="Times New Roman" w:eastAsia="Times New Roman" w:hAnsi="Times New Roman" w:cs="Times New Roman"/>
                                  <w:sz w:val="24"/>
                                  <w:szCs w:val="24"/>
                                  <w:vertAlign w:val="superscript"/>
                                  <w:lang w:eastAsia="ru-RU"/>
                                </w:rPr>
                                <w:t>3</w:t>
                              </w:r>
                              <w:r w:rsidRPr="00C61A16">
                                <w:rPr>
                                  <w:rFonts w:ascii="Times New Roman" w:eastAsia="Times New Roman" w:hAnsi="Times New Roman" w:cs="Times New Roman"/>
                                  <w:sz w:val="24"/>
                                  <w:szCs w:val="24"/>
                                  <w:lang w:eastAsia="ru-RU"/>
                                </w:rPr>
                                <w:t xml:space="preserve"> и плотно закрывают колбу стеклянной пробкой. Через 15 мин измеряют оптическую плотность анализируемого экстракта по отношению к толуолу на </w:t>
                              </w:r>
                              <w:proofErr w:type="spellStart"/>
                              <w:r w:rsidRPr="00C61A16">
                                <w:rPr>
                                  <w:rFonts w:ascii="Times New Roman" w:eastAsia="Times New Roman" w:hAnsi="Times New Roman" w:cs="Times New Roman"/>
                                  <w:sz w:val="24"/>
                                  <w:szCs w:val="24"/>
                                  <w:lang w:eastAsia="ru-RU"/>
                                </w:rPr>
                                <w:t>фотоэлект-роколориметре</w:t>
                              </w:r>
                              <w:proofErr w:type="spellEnd"/>
                              <w:r w:rsidRPr="00C61A16">
                                <w:rPr>
                                  <w:rFonts w:ascii="Times New Roman" w:eastAsia="Times New Roman" w:hAnsi="Times New Roman" w:cs="Times New Roman"/>
                                  <w:sz w:val="24"/>
                                  <w:szCs w:val="24"/>
                                  <w:lang w:eastAsia="ru-RU"/>
                                </w:rPr>
                                <w:t xml:space="preserve"> при длине волны 364 нм в кювете с толщиной поглощающего свет слоя 10 мм. </w:t>
                              </w:r>
                            </w:p>
                            <w:p w14:paraId="4AFDFCF9"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w:t>
                              </w:r>
                            </w:p>
                            <w:p w14:paraId="0CDEC2D0"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b/>
                                  <w:bCs/>
                                  <w:sz w:val="24"/>
                                  <w:szCs w:val="24"/>
                                  <w:lang w:eastAsia="ru-RU"/>
                                </w:rPr>
                                <w:t>3. Обработка результатов</w:t>
                              </w:r>
                            </w:p>
                            <w:p w14:paraId="58E45DAF"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br/>
                                <w:t>        Массовую долю масел (</w:t>
                              </w:r>
                              <w:r w:rsidRPr="00C61A16">
                                <w:rPr>
                                  <w:rFonts w:ascii="Times New Roman" w:eastAsia="Times New Roman" w:hAnsi="Times New Roman" w:cs="Times New Roman"/>
                                  <w:i/>
                                  <w:iCs/>
                                  <w:sz w:val="24"/>
                                  <w:szCs w:val="24"/>
                                  <w:lang w:eastAsia="ru-RU"/>
                                </w:rPr>
                                <w:t>X</w:t>
                              </w:r>
                              <w:r w:rsidRPr="00C61A16">
                                <w:rPr>
                                  <w:rFonts w:ascii="Times New Roman" w:eastAsia="Times New Roman" w:hAnsi="Times New Roman" w:cs="Times New Roman"/>
                                  <w:i/>
                                  <w:iCs/>
                                  <w:sz w:val="24"/>
                                  <w:szCs w:val="24"/>
                                  <w:vertAlign w:val="subscript"/>
                                  <w:lang w:eastAsia="ru-RU"/>
                                </w:rPr>
                                <w:t>6</w:t>
                              </w:r>
                              <w:r w:rsidRPr="00C61A16">
                                <w:rPr>
                                  <w:rFonts w:ascii="Times New Roman" w:eastAsia="Times New Roman" w:hAnsi="Times New Roman" w:cs="Times New Roman"/>
                                  <w:sz w:val="24"/>
                                  <w:szCs w:val="24"/>
                                  <w:lang w:eastAsia="ru-RU"/>
                                </w:rPr>
                                <w:t xml:space="preserve">) в процентах вычисляют по формуле: </w:t>
                              </w:r>
                            </w:p>
                          </w:tc>
                        </w:tr>
                        <w:tr w:rsidR="00C61A16" w:rsidRPr="00C61A16" w14:paraId="1FEC355F" w14:textId="77777777">
                          <w:trPr>
                            <w:tblCellSpacing w:w="0" w:type="dxa"/>
                            <w:jc w:val="center"/>
                          </w:trPr>
                          <w:tc>
                            <w:tcPr>
                              <w:tcW w:w="0" w:type="auto"/>
                              <w:vAlign w:val="center"/>
                              <w:hideMark/>
                            </w:tcPr>
                            <w:p w14:paraId="0C5E7CF3"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noProof/>
                                  <w:sz w:val="24"/>
                                  <w:szCs w:val="24"/>
                                  <w:lang w:eastAsia="ru-RU"/>
                                </w:rPr>
                                <w:lastRenderedPageBreak/>
                                <w:drawing>
                                  <wp:inline distT="0" distB="0" distL="0" distR="0" wp14:anchorId="19BE9106" wp14:editId="3ECE5A96">
                                    <wp:extent cx="792480" cy="323215"/>
                                    <wp:effectExtent l="0" t="0" r="7620" b="635"/>
                                    <wp:docPr id="3" name="Рисунок 3" descr="http://www.himtrade.ru/gosts/img/5100-85_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himtrade.ru/gosts/img/5100-85_12.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92480" cy="323215"/>
                                            </a:xfrm>
                                            <a:prstGeom prst="rect">
                                              <a:avLst/>
                                            </a:prstGeom>
                                            <a:noFill/>
                                            <a:ln>
                                              <a:noFill/>
                                            </a:ln>
                                          </pic:spPr>
                                        </pic:pic>
                                      </a:graphicData>
                                    </a:graphic>
                                  </wp:inline>
                                </w:drawing>
                              </w:r>
                            </w:p>
                          </w:tc>
                        </w:tr>
                        <w:tr w:rsidR="00C61A16" w:rsidRPr="00C61A16" w14:paraId="71B5EF76" w14:textId="77777777">
                          <w:trPr>
                            <w:tblCellSpacing w:w="0" w:type="dxa"/>
                            <w:jc w:val="center"/>
                          </w:trPr>
                          <w:tc>
                            <w:tcPr>
                              <w:tcW w:w="0" w:type="auto"/>
                              <w:vAlign w:val="center"/>
                              <w:hideMark/>
                            </w:tcPr>
                            <w:p w14:paraId="43C82EBD"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где D - оптическая плотность; </w:t>
                              </w:r>
                              <w:r w:rsidRPr="00C61A16">
                                <w:rPr>
                                  <w:rFonts w:ascii="Times New Roman" w:eastAsia="Times New Roman" w:hAnsi="Times New Roman" w:cs="Times New Roman"/>
                                  <w:sz w:val="24"/>
                                  <w:szCs w:val="24"/>
                                  <w:lang w:eastAsia="ru-RU"/>
                                </w:rPr>
                                <w:br/>
                                <w:t xml:space="preserve">             2,3 - коэффициент, постоянный для принятой методики определения при массе навески кальцинированной соды 25 г. </w:t>
                              </w:r>
                              <w:r w:rsidRPr="00C61A16">
                                <w:rPr>
                                  <w:rFonts w:ascii="Times New Roman" w:eastAsia="Times New Roman" w:hAnsi="Times New Roman" w:cs="Times New Roman"/>
                                  <w:sz w:val="24"/>
                                  <w:szCs w:val="24"/>
                                  <w:lang w:eastAsia="ru-RU"/>
                                </w:rPr>
                                <w:br/>
                                <w:t xml:space="preserve">        За результат анализа принимают среднее арифметическое двух параллельных определений, относительное расхождение между которыми не превышает допускаемое расхождение, равное 30 % при доверительной вероятности </w:t>
                              </w:r>
                              <w:r w:rsidRPr="00C61A16">
                                <w:rPr>
                                  <w:rFonts w:ascii="Times New Roman" w:eastAsia="Times New Roman" w:hAnsi="Times New Roman" w:cs="Times New Roman"/>
                                  <w:i/>
                                  <w:iCs/>
                                  <w:sz w:val="24"/>
                                  <w:szCs w:val="24"/>
                                  <w:lang w:eastAsia="ru-RU"/>
                                </w:rPr>
                                <w:t>Р</w:t>
                              </w:r>
                              <w:r w:rsidRPr="00C61A16">
                                <w:rPr>
                                  <w:rFonts w:ascii="Times New Roman" w:eastAsia="Times New Roman" w:hAnsi="Times New Roman" w:cs="Times New Roman"/>
                                  <w:sz w:val="24"/>
                                  <w:szCs w:val="24"/>
                                  <w:lang w:eastAsia="ru-RU"/>
                                </w:rPr>
                                <w:t xml:space="preserve">=0,95. </w:t>
                              </w:r>
                              <w:r w:rsidRPr="00C61A16">
                                <w:rPr>
                                  <w:rFonts w:ascii="Times New Roman" w:eastAsia="Times New Roman" w:hAnsi="Times New Roman" w:cs="Times New Roman"/>
                                  <w:sz w:val="24"/>
                                  <w:szCs w:val="24"/>
                                  <w:lang w:eastAsia="ru-RU"/>
                                </w:rPr>
                                <w:br/>
                                <w:t>        </w:t>
                              </w:r>
                              <w:r w:rsidRPr="00C61A16">
                                <w:rPr>
                                  <w:rFonts w:ascii="Times New Roman" w:eastAsia="Times New Roman" w:hAnsi="Times New Roman" w:cs="Times New Roman"/>
                                  <w:b/>
                                  <w:bCs/>
                                  <w:sz w:val="24"/>
                                  <w:szCs w:val="24"/>
                                  <w:lang w:eastAsia="ru-RU"/>
                                </w:rPr>
                                <w:t>(Измененная редакция, Изм. № 1).</w:t>
                              </w:r>
                              <w:r w:rsidRPr="00C61A16">
                                <w:rPr>
                                  <w:rFonts w:ascii="Times New Roman" w:eastAsia="Times New Roman" w:hAnsi="Times New Roman" w:cs="Times New Roman"/>
                                  <w:sz w:val="24"/>
                                  <w:szCs w:val="24"/>
                                  <w:lang w:eastAsia="ru-RU"/>
                                </w:rPr>
                                <w:t xml:space="preserve"> </w:t>
                              </w:r>
                            </w:p>
                          </w:tc>
                        </w:tr>
                      </w:tbl>
                      <w:p w14:paraId="6BB063CC" w14:textId="77777777" w:rsidR="00C61A16" w:rsidRPr="00C61A16" w:rsidRDefault="00C61A16" w:rsidP="00C61A16">
                        <w:pPr>
                          <w:spacing w:after="0" w:line="240" w:lineRule="auto"/>
                          <w:rPr>
                            <w:rFonts w:ascii="Times New Roman" w:eastAsia="Times New Roman" w:hAnsi="Times New Roman" w:cs="Times New Roman"/>
                            <w:vanish/>
                            <w:sz w:val="24"/>
                            <w:szCs w:val="24"/>
                            <w:lang w:eastAsia="ru-RU"/>
                          </w:rPr>
                        </w:pPr>
                      </w:p>
                      <w:tbl>
                        <w:tblPr>
                          <w:tblW w:w="5000" w:type="pct"/>
                          <w:jc w:val="center"/>
                          <w:tblCellSpacing w:w="0" w:type="dxa"/>
                          <w:tblCellMar>
                            <w:left w:w="0" w:type="dxa"/>
                            <w:right w:w="0" w:type="dxa"/>
                          </w:tblCellMar>
                          <w:tblLook w:val="04A0" w:firstRow="1" w:lastRow="0" w:firstColumn="1" w:lastColumn="0" w:noHBand="0" w:noVBand="1"/>
                        </w:tblPr>
                        <w:tblGrid>
                          <w:gridCol w:w="9311"/>
                        </w:tblGrid>
                        <w:tr w:rsidR="00C61A16" w:rsidRPr="00C61A16" w14:paraId="11C3BB21" w14:textId="77777777">
                          <w:trPr>
                            <w:tblCellSpacing w:w="0" w:type="dxa"/>
                            <w:jc w:val="center"/>
                          </w:trPr>
                          <w:tc>
                            <w:tcPr>
                              <w:tcW w:w="0" w:type="auto"/>
                              <w:vAlign w:val="center"/>
                              <w:hideMark/>
                            </w:tcPr>
                            <w:p w14:paraId="68F17288"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bookmarkStart w:id="7" w:name="#8"/>
                              <w:bookmarkEnd w:id="7"/>
                              <w:r w:rsidRPr="00C61A16">
                                <w:rPr>
                                  <w:rFonts w:ascii="Times New Roman" w:eastAsia="Times New Roman" w:hAnsi="Times New Roman" w:cs="Times New Roman"/>
                                  <w:b/>
                                  <w:bCs/>
                                  <w:sz w:val="24"/>
                                  <w:szCs w:val="24"/>
                                  <w:lang w:eastAsia="ru-RU"/>
                                </w:rPr>
                                <w:t>ИНФОРМАЦИОННЫЕ ДАННЫЕ</w:t>
                              </w:r>
                              <w:r w:rsidRPr="00C61A16">
                                <w:rPr>
                                  <w:rFonts w:ascii="Times New Roman" w:eastAsia="Times New Roman" w:hAnsi="Times New Roman" w:cs="Times New Roman"/>
                                  <w:sz w:val="24"/>
                                  <w:szCs w:val="24"/>
                                  <w:lang w:eastAsia="ru-RU"/>
                                </w:rPr>
                                <w:t xml:space="preserve"> </w:t>
                              </w:r>
                            </w:p>
                          </w:tc>
                        </w:tr>
                        <w:tr w:rsidR="00C61A16" w:rsidRPr="00C61A16" w14:paraId="614C8515" w14:textId="77777777">
                          <w:trPr>
                            <w:tblCellSpacing w:w="0" w:type="dxa"/>
                            <w:jc w:val="center"/>
                          </w:trPr>
                          <w:tc>
                            <w:tcPr>
                              <w:tcW w:w="0" w:type="auto"/>
                              <w:vAlign w:val="center"/>
                              <w:hideMark/>
                            </w:tcPr>
                            <w:p w14:paraId="1CEE8DCC" w14:textId="77777777" w:rsidR="00C61A16" w:rsidRPr="00C61A16" w:rsidRDefault="00C61A16" w:rsidP="00C61A16">
                              <w:pPr>
                                <w:spacing w:after="0" w:line="240" w:lineRule="auto"/>
                                <w:rPr>
                                  <w:rFonts w:ascii="Times New Roman" w:eastAsia="Times New Roman" w:hAnsi="Times New Roman" w:cs="Times New Roman"/>
                                  <w:b/>
                                  <w:bCs/>
                                  <w:sz w:val="24"/>
                                  <w:szCs w:val="24"/>
                                  <w:lang w:eastAsia="ru-RU"/>
                                </w:rPr>
                              </w:pPr>
                              <w:r w:rsidRPr="00C61A16">
                                <w:rPr>
                                  <w:rFonts w:ascii="Times New Roman" w:eastAsia="Times New Roman" w:hAnsi="Times New Roman" w:cs="Times New Roman"/>
                                  <w:b/>
                                  <w:bCs/>
                                  <w:sz w:val="24"/>
                                  <w:szCs w:val="24"/>
                                  <w:lang w:eastAsia="ru-RU"/>
                                </w:rPr>
                                <w:t xml:space="preserve">       1. РАЗРАБОТАН И ВНЕСЕН Министерством химической промышленности СССР </w:t>
                              </w:r>
                            </w:p>
                            <w:p w14:paraId="06C2966B"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b/>
                                  <w:bCs/>
                                  <w:sz w:val="24"/>
                                  <w:szCs w:val="24"/>
                                  <w:lang w:eastAsia="ru-RU"/>
                                </w:rPr>
                              </w:pPr>
                              <w:r w:rsidRPr="00C61A16">
                                <w:rPr>
                                  <w:rFonts w:ascii="Times New Roman" w:eastAsia="Times New Roman" w:hAnsi="Times New Roman" w:cs="Times New Roman"/>
                                  <w:b/>
                                  <w:bCs/>
                                  <w:sz w:val="24"/>
                                  <w:szCs w:val="24"/>
                                  <w:lang w:eastAsia="ru-RU"/>
                                </w:rPr>
                                <w:t xml:space="preserve">       2.УТВЕРЖДЕН И ВВЕДЕН В ДЕЙСТВИЕ Постановлением Государственного комитета СССР по стандартам от 05.03.85 № 478 </w:t>
                              </w:r>
                            </w:p>
                            <w:p w14:paraId="72112909"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b/>
                                  <w:bCs/>
                                  <w:sz w:val="24"/>
                                  <w:szCs w:val="24"/>
                                  <w:lang w:eastAsia="ru-RU"/>
                                </w:rPr>
                              </w:pPr>
                              <w:r w:rsidRPr="00C61A16">
                                <w:rPr>
                                  <w:rFonts w:ascii="Times New Roman" w:eastAsia="Times New Roman" w:hAnsi="Times New Roman" w:cs="Times New Roman"/>
                                  <w:b/>
                                  <w:bCs/>
                                  <w:sz w:val="24"/>
                                  <w:szCs w:val="24"/>
                                  <w:lang w:eastAsia="ru-RU"/>
                                </w:rPr>
                                <w:t xml:space="preserve">       3. Стандарт полностью соответствует стандартам ИСО </w:t>
                              </w:r>
                              <w:proofErr w:type="gramStart"/>
                              <w:r w:rsidRPr="00C61A16">
                                <w:rPr>
                                  <w:rFonts w:ascii="Times New Roman" w:eastAsia="Times New Roman" w:hAnsi="Times New Roman" w:cs="Times New Roman"/>
                                  <w:b/>
                                  <w:bCs/>
                                  <w:sz w:val="24"/>
                                  <w:szCs w:val="24"/>
                                  <w:lang w:eastAsia="ru-RU"/>
                                </w:rPr>
                                <w:t>739-76</w:t>
                              </w:r>
                              <w:proofErr w:type="gramEnd"/>
                              <w:r w:rsidRPr="00C61A16">
                                <w:rPr>
                                  <w:rFonts w:ascii="Times New Roman" w:eastAsia="Times New Roman" w:hAnsi="Times New Roman" w:cs="Times New Roman"/>
                                  <w:b/>
                                  <w:bCs/>
                                  <w:sz w:val="24"/>
                                  <w:szCs w:val="24"/>
                                  <w:lang w:eastAsia="ru-RU"/>
                                </w:rPr>
                                <w:t xml:space="preserve"> и ИСО 746-77 </w:t>
                              </w:r>
                              <w:r w:rsidRPr="00C61A16">
                                <w:rPr>
                                  <w:rFonts w:ascii="Times New Roman" w:eastAsia="Times New Roman" w:hAnsi="Times New Roman" w:cs="Times New Roman"/>
                                  <w:b/>
                                  <w:bCs/>
                                  <w:sz w:val="24"/>
                                  <w:szCs w:val="24"/>
                                  <w:lang w:eastAsia="ru-RU"/>
                                </w:rPr>
                                <w:br/>
                                <w:t xml:space="preserve">       Стандарт частично соответствует ИСО 740-76, ИСО 745-76 в части методов анализа </w:t>
                              </w:r>
                            </w:p>
                            <w:p w14:paraId="176037E2"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b/>
                                  <w:bCs/>
                                  <w:sz w:val="24"/>
                                  <w:szCs w:val="24"/>
                                  <w:lang w:eastAsia="ru-RU"/>
                                </w:rPr>
                                <w:t xml:space="preserve">       4. ВЗАМЕН ГОСТ </w:t>
                              </w:r>
                              <w:proofErr w:type="gramStart"/>
                              <w:r w:rsidRPr="00C61A16">
                                <w:rPr>
                                  <w:rFonts w:ascii="Times New Roman" w:eastAsia="Times New Roman" w:hAnsi="Times New Roman" w:cs="Times New Roman"/>
                                  <w:b/>
                                  <w:bCs/>
                                  <w:sz w:val="24"/>
                                  <w:szCs w:val="24"/>
                                  <w:lang w:eastAsia="ru-RU"/>
                                </w:rPr>
                                <w:t>5100-73</w:t>
                              </w:r>
                              <w:proofErr w:type="gramEnd"/>
                              <w:r w:rsidRPr="00C61A16">
                                <w:rPr>
                                  <w:rFonts w:ascii="Times New Roman" w:eastAsia="Times New Roman" w:hAnsi="Times New Roman" w:cs="Times New Roman"/>
                                  <w:b/>
                                  <w:bCs/>
                                  <w:sz w:val="24"/>
                                  <w:szCs w:val="24"/>
                                  <w:lang w:eastAsia="ru-RU"/>
                                </w:rPr>
                                <w:t xml:space="preserve"> </w:t>
                              </w:r>
                              <w:r w:rsidRPr="00C61A16">
                                <w:rPr>
                                  <w:rFonts w:ascii="Times New Roman" w:eastAsia="Times New Roman" w:hAnsi="Times New Roman" w:cs="Times New Roman"/>
                                  <w:b/>
                                  <w:bCs/>
                                  <w:sz w:val="24"/>
                                  <w:szCs w:val="24"/>
                                  <w:lang w:eastAsia="ru-RU"/>
                                </w:rPr>
                                <w:br/>
                                <w:t xml:space="preserve">       5. ССЫЛОЧНЫЕ НОРМАТИВНО-ТЕХНИЧЕСКИЕ ДОКУМЕНТЫ </w:t>
                              </w:r>
                            </w:p>
                          </w:tc>
                        </w:tr>
                      </w:tbl>
                      <w:p w14:paraId="4F9A685F" w14:textId="77777777" w:rsidR="00C61A16" w:rsidRPr="00C61A16" w:rsidRDefault="00C61A16" w:rsidP="00C61A16">
                        <w:pPr>
                          <w:spacing w:after="0" w:line="240" w:lineRule="auto"/>
                          <w:rPr>
                            <w:rFonts w:ascii="Times New Roman" w:eastAsia="Times New Roman" w:hAnsi="Times New Roman" w:cs="Times New Roman"/>
                            <w:vanish/>
                            <w:sz w:val="24"/>
                            <w:szCs w:val="24"/>
                            <w:lang w:eastAsia="ru-RU"/>
                          </w:rPr>
                        </w:pPr>
                      </w:p>
                      <w:tbl>
                        <w:tblPr>
                          <w:tblW w:w="4000" w:type="pct"/>
                          <w:jc w:val="center"/>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3718"/>
                          <w:gridCol w:w="3718"/>
                        </w:tblGrid>
                        <w:tr w:rsidR="00C61A16" w:rsidRPr="00C61A16" w14:paraId="020E7EA1" w14:textId="77777777">
                          <w:trPr>
                            <w:tblCellSpacing w:w="0" w:type="dxa"/>
                            <w:jc w:val="center"/>
                          </w:trPr>
                          <w:tc>
                            <w:tcPr>
                              <w:tcW w:w="2500" w:type="pct"/>
                              <w:tcBorders>
                                <w:top w:val="outset" w:sz="6" w:space="0" w:color="auto"/>
                                <w:left w:val="outset" w:sz="6" w:space="0" w:color="auto"/>
                                <w:bottom w:val="outset" w:sz="6" w:space="0" w:color="auto"/>
                                <w:right w:val="outset" w:sz="6" w:space="0" w:color="auto"/>
                              </w:tcBorders>
                              <w:vAlign w:val="center"/>
                              <w:hideMark/>
                            </w:tcPr>
                            <w:p w14:paraId="71A2D402"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b/>
                                  <w:bCs/>
                                  <w:sz w:val="24"/>
                                  <w:szCs w:val="24"/>
                                  <w:lang w:eastAsia="ru-RU"/>
                                </w:rPr>
                                <w:t xml:space="preserve">Обозначение </w:t>
                              </w:r>
                              <w:proofErr w:type="spellStart"/>
                              <w:proofErr w:type="gramStart"/>
                              <w:r w:rsidRPr="00C61A16">
                                <w:rPr>
                                  <w:rFonts w:ascii="Times New Roman" w:eastAsia="Times New Roman" w:hAnsi="Times New Roman" w:cs="Times New Roman"/>
                                  <w:b/>
                                  <w:bCs/>
                                  <w:sz w:val="24"/>
                                  <w:szCs w:val="24"/>
                                  <w:lang w:eastAsia="ru-RU"/>
                                </w:rPr>
                                <w:t>НТД,на</w:t>
                              </w:r>
                              <w:proofErr w:type="spellEnd"/>
                              <w:proofErr w:type="gramEnd"/>
                              <w:r w:rsidRPr="00C61A16">
                                <w:rPr>
                                  <w:rFonts w:ascii="Times New Roman" w:eastAsia="Times New Roman" w:hAnsi="Times New Roman" w:cs="Times New Roman"/>
                                  <w:b/>
                                  <w:bCs/>
                                  <w:sz w:val="24"/>
                                  <w:szCs w:val="24"/>
                                  <w:lang w:eastAsia="ru-RU"/>
                                </w:rPr>
                                <w:t xml:space="preserve"> который дана ссылка </w:t>
                              </w:r>
                            </w:p>
                          </w:tc>
                          <w:tc>
                            <w:tcPr>
                              <w:tcW w:w="2500" w:type="pct"/>
                              <w:tcBorders>
                                <w:top w:val="outset" w:sz="6" w:space="0" w:color="auto"/>
                                <w:left w:val="outset" w:sz="6" w:space="0" w:color="auto"/>
                                <w:bottom w:val="outset" w:sz="6" w:space="0" w:color="auto"/>
                                <w:right w:val="outset" w:sz="6" w:space="0" w:color="auto"/>
                              </w:tcBorders>
                              <w:vAlign w:val="center"/>
                              <w:hideMark/>
                            </w:tcPr>
                            <w:p w14:paraId="0EAC4638"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b/>
                                  <w:bCs/>
                                  <w:sz w:val="24"/>
                                  <w:szCs w:val="24"/>
                                  <w:lang w:eastAsia="ru-RU"/>
                                </w:rPr>
                                <w:t xml:space="preserve">Номер пункта, подпункта </w:t>
                              </w:r>
                            </w:p>
                          </w:tc>
                        </w:tr>
                        <w:tr w:rsidR="00C61A16" w:rsidRPr="00C61A16" w14:paraId="2079EC3C"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11CA761"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12.1.005-88</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DF341"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2.3, 2.5 </w:t>
                              </w:r>
                            </w:p>
                          </w:tc>
                        </w:tr>
                        <w:tr w:rsidR="00C61A16" w:rsidRPr="00C61A16" w14:paraId="71D79709"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068888D"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12.1.007-76</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B3907"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2.1, 2.4 </w:t>
                              </w:r>
                            </w:p>
                          </w:tc>
                        </w:tr>
                        <w:tr w:rsidR="00C61A16" w:rsidRPr="00C61A16" w14:paraId="201313D7"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6CA2628"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12.4.021-75</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6D055"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2.5 </w:t>
                              </w:r>
                            </w:p>
                          </w:tc>
                        </w:tr>
                        <w:tr w:rsidR="00C61A16" w:rsidRPr="00C61A16" w14:paraId="3755CA19"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6ECD31C"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12.4.103-83</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6B8EE6"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2.6 </w:t>
                              </w:r>
                            </w:p>
                          </w:tc>
                        </w:tr>
                        <w:tr w:rsidR="00C61A16" w:rsidRPr="00C61A16" w14:paraId="72522970"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136F1ED"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83-79</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C10EC"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4.4.1 </w:t>
                              </w:r>
                            </w:p>
                          </w:tc>
                        </w:tr>
                        <w:tr w:rsidR="00C61A16" w:rsidRPr="00C61A16" w14:paraId="1C9E94DE"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50CA99E"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lastRenderedPageBreak/>
                                <w:t xml:space="preserve">ГОСТ </w:t>
                              </w:r>
                              <w:proofErr w:type="gramStart"/>
                              <w:r w:rsidRPr="00C61A16">
                                <w:rPr>
                                  <w:rFonts w:ascii="Times New Roman" w:eastAsia="Times New Roman" w:hAnsi="Times New Roman" w:cs="Times New Roman"/>
                                  <w:sz w:val="24"/>
                                  <w:szCs w:val="24"/>
                                  <w:lang w:eastAsia="ru-RU"/>
                                </w:rPr>
                                <w:t>427-75</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1D3FD05"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4.10а.1 </w:t>
                              </w:r>
                            </w:p>
                          </w:tc>
                        </w:tr>
                        <w:tr w:rsidR="00C61A16" w:rsidRPr="00C61A16" w14:paraId="6D412A27"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AC1B948"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1770-74</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4EDAE36"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4.7. 1., 4.9.1, 4.11.1 </w:t>
                              </w:r>
                            </w:p>
                          </w:tc>
                        </w:tr>
                        <w:tr w:rsidR="00C61A16" w:rsidRPr="00C61A16" w14:paraId="57767000"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7FB0084"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2226-88</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4FCCF3"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5.1 </w:t>
                              </w:r>
                            </w:p>
                          </w:tc>
                        </w:tr>
                        <w:tr w:rsidR="00C61A16" w:rsidRPr="00C61A16" w14:paraId="50C76136"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5B3953A"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3118-77</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0BB20"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4.4.1, 4.7.1, 4.9.1 </w:t>
                              </w:r>
                            </w:p>
                          </w:tc>
                        </w:tr>
                        <w:tr w:rsidR="00C61A16" w:rsidRPr="00C61A16" w14:paraId="783ECF3B"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BE9435D"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3760-79</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ECA0C19"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4.7.1 </w:t>
                              </w:r>
                            </w:p>
                          </w:tc>
                        </w:tr>
                        <w:tr w:rsidR="00C61A16" w:rsidRPr="00C61A16" w14:paraId="5255AE16"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CA0F476"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3956-76</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5CF073D"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4.5.1, 4.8.1 </w:t>
                              </w:r>
                            </w:p>
                          </w:tc>
                        </w:tr>
                        <w:tr w:rsidR="00C61A16" w:rsidRPr="00C61A16" w14:paraId="106FFCF9"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C0476A8"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4108-72</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8DDC1"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4.9.1 </w:t>
                              </w:r>
                            </w:p>
                          </w:tc>
                        </w:tr>
                        <w:tr w:rsidR="00C61A16" w:rsidRPr="00C61A16" w14:paraId="5F9CF5B3"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348975A"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4204-77</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328B2"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4.4.1 </w:t>
                              </w:r>
                            </w:p>
                          </w:tc>
                        </w:tr>
                        <w:tr w:rsidR="00C61A16" w:rsidRPr="00C61A16" w14:paraId="27AD114E"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38AC759"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4212-76</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E5A5B"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4.7.1, 4.9.1 </w:t>
                              </w:r>
                            </w:p>
                          </w:tc>
                        </w:tr>
                        <w:tr w:rsidR="00C61A16" w:rsidRPr="00C61A16" w14:paraId="42051600"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57D9250"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4233-77</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2CAA6"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4.9.1 </w:t>
                              </w:r>
                            </w:p>
                          </w:tc>
                        </w:tr>
                        <w:tr w:rsidR="00C61A16" w:rsidRPr="00C61A16" w14:paraId="7E50FFB1"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829D3B8"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4461-77</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C0BE4"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4.6.1 </w:t>
                              </w:r>
                            </w:p>
                          </w:tc>
                        </w:tr>
                        <w:tr w:rsidR="00C61A16" w:rsidRPr="00C61A16" w14:paraId="73C72B10"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46E2FA7"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4520-78</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6C102"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4.6.1 </w:t>
                              </w:r>
                            </w:p>
                          </w:tc>
                        </w:tr>
                        <w:tr w:rsidR="00C61A16" w:rsidRPr="00C61A16" w14:paraId="0BE64300"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ACBEDA3"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5789-78</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8648D"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Приложение </w:t>
                              </w:r>
                            </w:p>
                          </w:tc>
                        </w:tr>
                        <w:tr w:rsidR="00C61A16" w:rsidRPr="00C61A16" w14:paraId="56A2D644"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BA51F4F"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6259-75</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AED80B"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4.9.1 </w:t>
                              </w:r>
                            </w:p>
                          </w:tc>
                        </w:tr>
                        <w:tr w:rsidR="00C61A16" w:rsidRPr="00C61A16" w14:paraId="60D0E7F0"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002D85A"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6613-86</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2D2E1"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1.3, 4.10.1, 4.11.1 </w:t>
                              </w:r>
                            </w:p>
                          </w:tc>
                        </w:tr>
                        <w:tr w:rsidR="00C61A16" w:rsidRPr="00C61A16" w14:paraId="70F8D6F2"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95ED919"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6709-72</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B7809"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4.4.1, 4.6.1, 4.7.1, 4.8.1, </w:t>
                              </w:r>
                            </w:p>
                          </w:tc>
                        </w:tr>
                        <w:tr w:rsidR="00C61A16" w:rsidRPr="00C61A16" w14:paraId="2AE49330"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55AEE6A"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90C95"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4.9.1, 4.11.1, приложение </w:t>
                              </w:r>
                            </w:p>
                          </w:tc>
                        </w:tr>
                        <w:tr w:rsidR="00C61A16" w:rsidRPr="00C61A16" w14:paraId="25803663"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DEF50DC"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7328-2001</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0FDD926"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4.4.1, 4.5.1, 4.7.1, 4.8.1, 4.9.1, </w:t>
                              </w:r>
                            </w:p>
                          </w:tc>
                        </w:tr>
                        <w:tr w:rsidR="00C61A16" w:rsidRPr="00C61A16" w14:paraId="7EC790A5"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2B3348E"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40097"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4.10а.1, 4.10.1, 4.11.1, приложение </w:t>
                              </w:r>
                            </w:p>
                          </w:tc>
                        </w:tr>
                        <w:tr w:rsidR="00C61A16" w:rsidRPr="00C61A16" w14:paraId="66FE5C5B"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9050A71"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9147-80</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16E7EAB"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4.5.1 </w:t>
                              </w:r>
                            </w:p>
                          </w:tc>
                        </w:tr>
                        <w:tr w:rsidR="00C61A16" w:rsidRPr="00C61A16" w14:paraId="1CD96841"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72A0106"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10555-75</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62796"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4.7.5 </w:t>
                              </w:r>
                            </w:p>
                          </w:tc>
                        </w:tr>
                        <w:tr w:rsidR="00C61A16" w:rsidRPr="00C61A16" w14:paraId="4925A1CF"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B815962"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14192-96</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EE14B"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5.2 </w:t>
                              </w:r>
                            </w:p>
                          </w:tc>
                        </w:tr>
                        <w:tr w:rsidR="00C61A16" w:rsidRPr="00C61A16" w14:paraId="02B757FA"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3BD5871"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18300-87</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6C383"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4.7.1, 4.8.1 </w:t>
                              </w:r>
                            </w:p>
                          </w:tc>
                        </w:tr>
                        <w:tr w:rsidR="00C61A16" w:rsidRPr="00C61A16" w14:paraId="28E10DC2"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EB6CE10"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19433-88</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C1727"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5.2 </w:t>
                              </w:r>
                            </w:p>
                          </w:tc>
                        </w:tr>
                        <w:tr w:rsidR="00C61A16" w:rsidRPr="00C61A16" w14:paraId="665D2EAA"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CD9961B"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21650-76</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0605A"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5.3 </w:t>
                              </w:r>
                            </w:p>
                          </w:tc>
                        </w:tr>
                        <w:tr w:rsidR="00C61A16" w:rsidRPr="00C61A16" w14:paraId="2D386EFD"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FD42506"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24104-88</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D14EC"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4.4.1, 4.5.1, 4.7.1, 4.8.1, 4.9.1</w:t>
                              </w:r>
                            </w:p>
                          </w:tc>
                        </w:tr>
                        <w:tr w:rsidR="00C61A16" w:rsidRPr="00C61A16" w14:paraId="6CE6DB67"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9069DCC"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09CA9"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4.10а.1, 4.10.1, 4.11.1, приложение </w:t>
                              </w:r>
                            </w:p>
                          </w:tc>
                        </w:tr>
                        <w:tr w:rsidR="00C61A16" w:rsidRPr="00C61A16" w14:paraId="0C824F9A"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F7C00B7"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24597-81</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467E4"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5.3 </w:t>
                              </w:r>
                            </w:p>
                          </w:tc>
                        </w:tr>
                        <w:tr w:rsidR="00C61A16" w:rsidRPr="00C61A16" w14:paraId="09C40798"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E347C25"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25336-82</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B86ED"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4.4.1, 4.5.1, 4.7.1, 4.8.1, </w:t>
                              </w:r>
                            </w:p>
                          </w:tc>
                        </w:tr>
                        <w:tr w:rsidR="00C61A16" w:rsidRPr="00C61A16" w14:paraId="07DACB88"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0640F5C"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9AE1EA7"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4.9.1, 4.11.1, приложение </w:t>
                              </w:r>
                            </w:p>
                          </w:tc>
                        </w:tr>
                        <w:tr w:rsidR="00C61A16" w:rsidRPr="00C61A16" w14:paraId="7AA7A9B9"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FBED23B"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26663-85</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4199F"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5.3 </w:t>
                              </w:r>
                            </w:p>
                          </w:tc>
                        </w:tr>
                        <w:tr w:rsidR="00C61A16" w:rsidRPr="00C61A16" w14:paraId="21781508"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D270A8F"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ГОСТ </w:t>
                              </w:r>
                              <w:proofErr w:type="gramStart"/>
                              <w:r w:rsidRPr="00C61A16">
                                <w:rPr>
                                  <w:rFonts w:ascii="Times New Roman" w:eastAsia="Times New Roman" w:hAnsi="Times New Roman" w:cs="Times New Roman"/>
                                  <w:sz w:val="24"/>
                                  <w:szCs w:val="24"/>
                                  <w:lang w:eastAsia="ru-RU"/>
                                </w:rPr>
                                <w:t>30090-93</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CB63D"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5.1 </w:t>
                              </w:r>
                            </w:p>
                          </w:tc>
                        </w:tr>
                        <w:tr w:rsidR="00C61A16" w:rsidRPr="00C61A16" w14:paraId="34ACA4BE"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6CBA9B4"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ОСТ 6-19-80-80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A110B"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5.1 </w:t>
                              </w:r>
                            </w:p>
                          </w:tc>
                        </w:tr>
                        <w:tr w:rsidR="00C61A16" w:rsidRPr="00C61A16" w14:paraId="5CC3F5E1"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E38ED61"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lastRenderedPageBreak/>
                                <w:t xml:space="preserve">ТУ 6-19-229-83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F792B5"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5.1 </w:t>
                              </w:r>
                            </w:p>
                          </w:tc>
                        </w:tr>
                        <w:tr w:rsidR="00C61A16" w:rsidRPr="00C61A16" w14:paraId="038AB877"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4BCA78E"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ТУ 6-19-264-87 </w:t>
                              </w:r>
                            </w:p>
                          </w:tc>
                          <w:tc>
                            <w:tcPr>
                              <w:tcW w:w="0" w:type="auto"/>
                              <w:tcBorders>
                                <w:top w:val="outset" w:sz="6" w:space="0" w:color="auto"/>
                                <w:left w:val="outset" w:sz="6" w:space="0" w:color="auto"/>
                                <w:bottom w:val="outset" w:sz="6" w:space="0" w:color="auto"/>
                                <w:right w:val="outset" w:sz="6" w:space="0" w:color="auto"/>
                              </w:tcBorders>
                              <w:vAlign w:val="center"/>
                              <w:hideMark/>
                            </w:tcPr>
                            <w:p w14:paraId="3474E53A"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5.1 </w:t>
                              </w:r>
                            </w:p>
                          </w:tc>
                        </w:tr>
                        <w:tr w:rsidR="00C61A16" w:rsidRPr="00C61A16" w14:paraId="000585E7"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BD37143"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ТУ 6-09-4711-81 </w:t>
                              </w:r>
                            </w:p>
                          </w:tc>
                          <w:tc>
                            <w:tcPr>
                              <w:tcW w:w="0" w:type="auto"/>
                              <w:tcBorders>
                                <w:top w:val="outset" w:sz="6" w:space="0" w:color="auto"/>
                                <w:left w:val="outset" w:sz="6" w:space="0" w:color="auto"/>
                                <w:bottom w:val="outset" w:sz="6" w:space="0" w:color="auto"/>
                                <w:right w:val="outset" w:sz="6" w:space="0" w:color="auto"/>
                              </w:tcBorders>
                              <w:vAlign w:val="center"/>
                              <w:hideMark/>
                            </w:tcPr>
                            <w:p w14:paraId="79AD14D7"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4.5.1, 4.8.1 </w:t>
                              </w:r>
                            </w:p>
                          </w:tc>
                        </w:tr>
                        <w:tr w:rsidR="00C61A16" w:rsidRPr="00C61A16" w14:paraId="5CF1F2EC"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EEEA3E4"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ТУ 6-09-5171-84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24BC7"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4.4.1 </w:t>
                              </w:r>
                            </w:p>
                          </w:tc>
                        </w:tr>
                        <w:tr w:rsidR="00C61A16" w:rsidRPr="00C61A16" w14:paraId="629FF85A"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9013B93"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ТУ 6-09-53-</w:t>
                              </w:r>
                              <w:proofErr w:type="gramStart"/>
                              <w:r w:rsidRPr="00C61A16">
                                <w:rPr>
                                  <w:rFonts w:ascii="Times New Roman" w:eastAsia="Times New Roman" w:hAnsi="Times New Roman" w:cs="Times New Roman"/>
                                  <w:sz w:val="24"/>
                                  <w:szCs w:val="24"/>
                                  <w:lang w:eastAsia="ru-RU"/>
                                </w:rPr>
                                <w:t>60-87</w:t>
                              </w:r>
                              <w:proofErr w:type="gramEnd"/>
                              <w:r w:rsidRPr="00C61A16">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74933"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4.8.1 </w:t>
                              </w:r>
                            </w:p>
                          </w:tc>
                        </w:tr>
                        <w:tr w:rsidR="00C61A16" w:rsidRPr="00C61A16" w14:paraId="0F96AEA2"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E0771D5"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ТУ 6-19-74-77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A6C9C0"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5.1 </w:t>
                              </w:r>
                            </w:p>
                          </w:tc>
                        </w:tr>
                      </w:tbl>
                      <w:p w14:paraId="22B63546" w14:textId="77777777" w:rsidR="00C61A16" w:rsidRPr="00C61A16" w:rsidRDefault="00C61A16" w:rsidP="00C61A16">
                        <w:pPr>
                          <w:spacing w:after="0" w:line="240" w:lineRule="auto"/>
                          <w:rPr>
                            <w:rFonts w:ascii="Times New Roman" w:eastAsia="Times New Roman" w:hAnsi="Times New Roman" w:cs="Times New Roman"/>
                            <w:vanish/>
                            <w:sz w:val="24"/>
                            <w:szCs w:val="24"/>
                            <w:lang w:eastAsia="ru-RU"/>
                          </w:rPr>
                        </w:pPr>
                      </w:p>
                      <w:tbl>
                        <w:tblPr>
                          <w:tblW w:w="5000" w:type="pct"/>
                          <w:jc w:val="center"/>
                          <w:tblCellSpacing w:w="0" w:type="dxa"/>
                          <w:tblCellMar>
                            <w:left w:w="0" w:type="dxa"/>
                            <w:right w:w="0" w:type="dxa"/>
                          </w:tblCellMar>
                          <w:tblLook w:val="04A0" w:firstRow="1" w:lastRow="0" w:firstColumn="1" w:lastColumn="0" w:noHBand="0" w:noVBand="1"/>
                        </w:tblPr>
                        <w:tblGrid>
                          <w:gridCol w:w="9311"/>
                        </w:tblGrid>
                        <w:tr w:rsidR="00C61A16" w:rsidRPr="00C61A16" w14:paraId="22F9A2AC" w14:textId="77777777">
                          <w:trPr>
                            <w:tblCellSpacing w:w="0" w:type="dxa"/>
                            <w:jc w:val="center"/>
                          </w:trPr>
                          <w:tc>
                            <w:tcPr>
                              <w:tcW w:w="0" w:type="auto"/>
                              <w:vAlign w:val="center"/>
                              <w:hideMark/>
                            </w:tcPr>
                            <w:p w14:paraId="43268FA7"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w:t>
                              </w:r>
                              <w:r w:rsidRPr="00C61A16">
                                <w:rPr>
                                  <w:rFonts w:ascii="Times New Roman" w:eastAsia="Times New Roman" w:hAnsi="Times New Roman" w:cs="Times New Roman"/>
                                  <w:b/>
                                  <w:bCs/>
                                  <w:sz w:val="24"/>
                                  <w:szCs w:val="24"/>
                                  <w:lang w:eastAsia="ru-RU"/>
                                </w:rPr>
                                <w:t xml:space="preserve">6. Ограничение срока действия снято по протоколу </w:t>
                              </w:r>
                              <w:proofErr w:type="gramStart"/>
                              <w:r w:rsidRPr="00C61A16">
                                <w:rPr>
                                  <w:rFonts w:ascii="Times New Roman" w:eastAsia="Times New Roman" w:hAnsi="Times New Roman" w:cs="Times New Roman"/>
                                  <w:b/>
                                  <w:bCs/>
                                  <w:sz w:val="24"/>
                                  <w:szCs w:val="24"/>
                                  <w:lang w:eastAsia="ru-RU"/>
                                </w:rPr>
                                <w:t>№ 5-94</w:t>
                              </w:r>
                              <w:proofErr w:type="gramEnd"/>
                              <w:r w:rsidRPr="00C61A16">
                                <w:rPr>
                                  <w:rFonts w:ascii="Times New Roman" w:eastAsia="Times New Roman" w:hAnsi="Times New Roman" w:cs="Times New Roman"/>
                                  <w:b/>
                                  <w:bCs/>
                                  <w:sz w:val="24"/>
                                  <w:szCs w:val="24"/>
                                  <w:lang w:eastAsia="ru-RU"/>
                                </w:rPr>
                                <w:t xml:space="preserve"> Межгосударственного Совета по стандартизации, метрологии и сертификации (ИУС 11-12-94) </w:t>
                              </w:r>
                            </w:p>
                            <w:p w14:paraId="3961CF9D"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b/>
                                  <w:bCs/>
                                  <w:sz w:val="24"/>
                                  <w:szCs w:val="24"/>
                                  <w:lang w:eastAsia="ru-RU"/>
                                </w:rPr>
                                <w:t xml:space="preserve">        7. Издание (август 2002 г.) с изменением № 1, утвержденным в марте 1990г. (ИУС </w:t>
                              </w:r>
                              <w:proofErr w:type="gramStart"/>
                              <w:r w:rsidRPr="00C61A16">
                                <w:rPr>
                                  <w:rFonts w:ascii="Times New Roman" w:eastAsia="Times New Roman" w:hAnsi="Times New Roman" w:cs="Times New Roman"/>
                                  <w:b/>
                                  <w:bCs/>
                                  <w:sz w:val="24"/>
                                  <w:szCs w:val="24"/>
                                  <w:lang w:eastAsia="ru-RU"/>
                                </w:rPr>
                                <w:t>6-90</w:t>
                              </w:r>
                              <w:proofErr w:type="gramEnd"/>
                              <w:r w:rsidRPr="00C61A16">
                                <w:rPr>
                                  <w:rFonts w:ascii="Times New Roman" w:eastAsia="Times New Roman" w:hAnsi="Times New Roman" w:cs="Times New Roman"/>
                                  <w:b/>
                                  <w:bCs/>
                                  <w:sz w:val="24"/>
                                  <w:szCs w:val="24"/>
                                  <w:lang w:eastAsia="ru-RU"/>
                                </w:rPr>
                                <w:t xml:space="preserve">) </w:t>
                              </w:r>
                            </w:p>
                            <w:p w14:paraId="78667A9F" w14:textId="77777777" w:rsidR="00C61A16" w:rsidRPr="00C61A16" w:rsidRDefault="00C61A16" w:rsidP="00C61A16">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Издательство стандартов, 1985 </w:t>
                              </w:r>
                              <w:r w:rsidRPr="00C61A16">
                                <w:rPr>
                                  <w:rFonts w:ascii="Times New Roman" w:eastAsia="Times New Roman" w:hAnsi="Times New Roman" w:cs="Times New Roman"/>
                                  <w:sz w:val="24"/>
                                  <w:szCs w:val="24"/>
                                  <w:lang w:eastAsia="ru-RU"/>
                                </w:rPr>
                                <w:br/>
                                <w:t>© ИПК Издательство стандартов, 2002</w:t>
                              </w:r>
                            </w:p>
                            <w:p w14:paraId="0E7B15A2" w14:textId="77777777" w:rsidR="00C61A16" w:rsidRPr="00C61A16" w:rsidRDefault="00C61A16" w:rsidP="00C61A16">
                              <w:pPr>
                                <w:spacing w:before="100" w:beforeAutospacing="1" w:after="100" w:afterAutospacing="1"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t xml:space="preserve">        Настоящий стандарт не может быть полностью или частично воспроизведен, тиражирован и распространен в качестве официального издания на территории Российской Федерации без разрешения Госстандарта России </w:t>
                              </w:r>
                            </w:p>
                          </w:tc>
                        </w:tr>
                      </w:tbl>
                      <w:p w14:paraId="5DE26A83"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p>
                    </w:tc>
                  </w:tr>
                  <w:tr w:rsidR="00C61A16" w:rsidRPr="00C61A16" w14:paraId="19AD5C71" w14:textId="77777777">
                    <w:trPr>
                      <w:tblCellSpacing w:w="0" w:type="dxa"/>
                    </w:trPr>
                    <w:tc>
                      <w:tcPr>
                        <w:tcW w:w="0" w:type="auto"/>
                        <w:vAlign w:val="center"/>
                        <w:hideMark/>
                      </w:tcPr>
                      <w:p w14:paraId="3FD9981D" w14:textId="77777777" w:rsidR="00C61A16" w:rsidRPr="00C61A16" w:rsidRDefault="00C61A16" w:rsidP="00C61A16">
                        <w:pPr>
                          <w:spacing w:after="0" w:line="240" w:lineRule="auto"/>
                          <w:jc w:val="right"/>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lastRenderedPageBreak/>
                          <w:br/>
                          <w:t xml:space="preserve">По материалам издания "СОДА КАЛЬЦИНИРОВАННАЯ </w:t>
                        </w:r>
                        <w:proofErr w:type="gramStart"/>
                        <w:r w:rsidRPr="00C61A16">
                          <w:rPr>
                            <w:rFonts w:ascii="Times New Roman" w:eastAsia="Times New Roman" w:hAnsi="Times New Roman" w:cs="Times New Roman"/>
                            <w:sz w:val="24"/>
                            <w:szCs w:val="24"/>
                            <w:lang w:eastAsia="ru-RU"/>
                          </w:rPr>
                          <w:t>ТЕХНИЧЕСКАЯ .</w:t>
                        </w:r>
                        <w:proofErr w:type="gramEnd"/>
                        <w:r w:rsidRPr="00C61A16">
                          <w:rPr>
                            <w:rFonts w:ascii="Times New Roman" w:eastAsia="Times New Roman" w:hAnsi="Times New Roman" w:cs="Times New Roman"/>
                            <w:sz w:val="24"/>
                            <w:szCs w:val="24"/>
                            <w:lang w:eastAsia="ru-RU"/>
                          </w:rPr>
                          <w:t xml:space="preserve"> Технические условия. Издание официальное." ИПК Издательство стандартов, Москва.</w:t>
                        </w:r>
                      </w:p>
                    </w:tc>
                  </w:tr>
                </w:tbl>
                <w:p w14:paraId="2AC00E9A"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p>
              </w:tc>
            </w:tr>
          </w:tbl>
          <w:p w14:paraId="195909C3"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p>
          <w:tbl>
            <w:tblPr>
              <w:tblW w:w="4900" w:type="pct"/>
              <w:jc w:val="center"/>
              <w:tblCellSpacing w:w="0" w:type="dxa"/>
              <w:tblCellMar>
                <w:left w:w="0" w:type="dxa"/>
                <w:right w:w="0" w:type="dxa"/>
              </w:tblCellMar>
              <w:tblLook w:val="04A0" w:firstRow="1" w:lastRow="0" w:firstColumn="1" w:lastColumn="0" w:noHBand="0" w:noVBand="1"/>
            </w:tblPr>
            <w:tblGrid>
              <w:gridCol w:w="9125"/>
            </w:tblGrid>
            <w:tr w:rsidR="00C61A16" w:rsidRPr="00C61A16" w14:paraId="0FF95349" w14:textId="77777777">
              <w:trPr>
                <w:tblCellSpacing w:w="0" w:type="dxa"/>
                <w:jc w:val="center"/>
              </w:trPr>
              <w:tc>
                <w:tcPr>
                  <w:tcW w:w="0" w:type="auto"/>
                  <w:vAlign w:val="center"/>
                  <w:hideMark/>
                </w:tcPr>
                <w:p w14:paraId="07D84C72" w14:textId="77777777" w:rsidR="00C61A16" w:rsidRPr="00C61A16" w:rsidRDefault="00E07190" w:rsidP="00C61A16">
                  <w:pPr>
                    <w:spacing w:after="0" w:line="240" w:lineRule="auto"/>
                    <w:rPr>
                      <w:rFonts w:ascii="Times New Roman" w:eastAsia="Times New Roman" w:hAnsi="Times New Roman" w:cs="Times New Roman"/>
                      <w:sz w:val="24"/>
                      <w:szCs w:val="24"/>
                      <w:lang w:eastAsia="ru-RU"/>
                    </w:rPr>
                  </w:pPr>
                  <w:hyperlink r:id="rId17" w:history="1">
                    <w:r w:rsidR="00C61A16" w:rsidRPr="00C61A16">
                      <w:rPr>
                        <w:rFonts w:ascii="Times New Roman" w:eastAsia="Times New Roman" w:hAnsi="Times New Roman" w:cs="Times New Roman"/>
                        <w:color w:val="0000FF"/>
                        <w:sz w:val="24"/>
                        <w:szCs w:val="24"/>
                        <w:u w:val="single"/>
                        <w:lang w:eastAsia="ru-RU"/>
                      </w:rPr>
                      <w:t xml:space="preserve">ГОСТ </w:t>
                    </w:r>
                    <w:proofErr w:type="gramStart"/>
                    <w:r w:rsidR="00C61A16" w:rsidRPr="00C61A16">
                      <w:rPr>
                        <w:rFonts w:ascii="Times New Roman" w:eastAsia="Times New Roman" w:hAnsi="Times New Roman" w:cs="Times New Roman"/>
                        <w:color w:val="0000FF"/>
                        <w:sz w:val="24"/>
                        <w:szCs w:val="24"/>
                        <w:u w:val="single"/>
                        <w:lang w:eastAsia="ru-RU"/>
                      </w:rPr>
                      <w:t>5100-85</w:t>
                    </w:r>
                    <w:proofErr w:type="gramEnd"/>
                    <w:r w:rsidR="00C61A16" w:rsidRPr="00C61A16">
                      <w:rPr>
                        <w:rFonts w:ascii="Times New Roman" w:eastAsia="Times New Roman" w:hAnsi="Times New Roman" w:cs="Times New Roman"/>
                        <w:color w:val="0000FF"/>
                        <w:sz w:val="24"/>
                        <w:szCs w:val="24"/>
                        <w:u w:val="single"/>
                        <w:lang w:eastAsia="ru-RU"/>
                      </w:rPr>
                      <w:t xml:space="preserve"> на портале</w:t>
                    </w:r>
                  </w:hyperlink>
                </w:p>
              </w:tc>
            </w:tr>
          </w:tbl>
          <w:p w14:paraId="6AFCCEE4"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p>
        </w:tc>
        <w:tc>
          <w:tcPr>
            <w:tcW w:w="50" w:type="pct"/>
            <w:vAlign w:val="center"/>
            <w:hideMark/>
          </w:tcPr>
          <w:p w14:paraId="7F99E394" w14:textId="77777777" w:rsidR="00C61A16" w:rsidRPr="00C61A16" w:rsidRDefault="00C61A16" w:rsidP="00C61A16">
            <w:pPr>
              <w:spacing w:after="0" w:line="240" w:lineRule="auto"/>
              <w:rPr>
                <w:rFonts w:ascii="Times New Roman" w:eastAsia="Times New Roman" w:hAnsi="Times New Roman" w:cs="Times New Roman"/>
                <w:sz w:val="24"/>
                <w:szCs w:val="24"/>
                <w:lang w:eastAsia="ru-RU"/>
              </w:rPr>
            </w:pPr>
            <w:r w:rsidRPr="00C61A16">
              <w:rPr>
                <w:rFonts w:ascii="Times New Roman" w:eastAsia="Times New Roman" w:hAnsi="Times New Roman" w:cs="Times New Roman"/>
                <w:sz w:val="24"/>
                <w:szCs w:val="24"/>
                <w:lang w:eastAsia="ru-RU"/>
              </w:rPr>
              <w:lastRenderedPageBreak/>
              <w:t> </w:t>
            </w:r>
          </w:p>
        </w:tc>
        <w:tc>
          <w:tcPr>
            <w:tcW w:w="1000" w:type="pct"/>
            <w:tcMar>
              <w:top w:w="150" w:type="dxa"/>
              <w:left w:w="0" w:type="dxa"/>
              <w:bottom w:w="0" w:type="dxa"/>
              <w:right w:w="0" w:type="dxa"/>
            </w:tcMar>
            <w:hideMark/>
          </w:tcPr>
          <w:p w14:paraId="4DBCB48D"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noProof/>
                <w:sz w:val="24"/>
                <w:szCs w:val="24"/>
                <w:lang w:eastAsia="ru-RU"/>
              </w:rPr>
              <w:drawing>
                <wp:inline distT="0" distB="0" distL="0" distR="0" wp14:anchorId="0D760A4E" wp14:editId="047615B3">
                  <wp:extent cx="6350" cy="6350"/>
                  <wp:effectExtent l="0" t="0" r="0" b="0"/>
                  <wp:docPr id="2" name="Рисунок 2" descr="http://ox.techart.ru/delivery/lg.php?bid=0&amp;campaignid=0&amp;zoneid=69&amp;source=All&amp;loc=http%3A%2F%2Fwww.himtrade.ru%2Fg_5100-85.htm&amp;referer=https%3A%2F%2Fwww.google.com.ua%2F&amp;cb=d022f3b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ox.techart.ru/delivery/lg.php?bid=0&amp;campaignid=0&amp;zoneid=69&amp;source=All&amp;loc=http%3A%2F%2Fwww.himtrade.ru%2Fg_5100-85.htm&amp;referer=https%3A%2F%2Fwww.google.com.ua%2F&amp;cb=d022f3b07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p>
          <w:p w14:paraId="5B6774F0" w14:textId="77777777" w:rsidR="00C61A16" w:rsidRPr="00C61A16" w:rsidRDefault="00C61A16" w:rsidP="00C61A16">
            <w:pPr>
              <w:spacing w:after="0" w:line="240" w:lineRule="auto"/>
              <w:jc w:val="center"/>
              <w:rPr>
                <w:rFonts w:ascii="Times New Roman" w:eastAsia="Times New Roman" w:hAnsi="Times New Roman" w:cs="Times New Roman"/>
                <w:sz w:val="24"/>
                <w:szCs w:val="24"/>
                <w:lang w:eastAsia="ru-RU"/>
              </w:rPr>
            </w:pPr>
            <w:r w:rsidRPr="00C61A16">
              <w:rPr>
                <w:rFonts w:ascii="Times New Roman" w:eastAsia="Times New Roman" w:hAnsi="Times New Roman" w:cs="Times New Roman"/>
                <w:noProof/>
                <w:sz w:val="24"/>
                <w:szCs w:val="24"/>
                <w:lang w:eastAsia="ru-RU"/>
              </w:rPr>
              <w:drawing>
                <wp:inline distT="0" distB="0" distL="0" distR="0" wp14:anchorId="412B32D1" wp14:editId="31495E02">
                  <wp:extent cx="6350" cy="6350"/>
                  <wp:effectExtent l="0" t="0" r="0" b="0"/>
                  <wp:docPr id="1" name="Рисунок 1" descr="http://ox.techart.ru/delivery/lg.php?bid=0&amp;campaignid=0&amp;zoneid=173&amp;source=All&amp;loc=http%3A%2F%2Fwww.himtrade.ru%2Fg_5100-85.htm&amp;referer=https%3A%2F%2Fwww.google.com.ua%2F&amp;cb=6a2678bb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ox.techart.ru/delivery/lg.php?bid=0&amp;campaignid=0&amp;zoneid=173&amp;source=All&amp;loc=http%3A%2F%2Fwww.himtrade.ru%2Fg_5100-85.htm&amp;referer=https%3A%2F%2Fwww.google.com.ua%2F&amp;cb=6a2678bb5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p>
        </w:tc>
      </w:tr>
    </w:tbl>
    <w:p w14:paraId="706DC882" w14:textId="77777777" w:rsidR="00F2639E" w:rsidRPr="00C61A16" w:rsidRDefault="00C61A16" w:rsidP="00C61A16">
      <w:r w:rsidRPr="00C61A16">
        <w:rPr>
          <w:rFonts w:ascii="Times New Roman" w:eastAsia="Times New Roman" w:hAnsi="Times New Roman" w:cs="Times New Roman"/>
          <w:sz w:val="24"/>
          <w:szCs w:val="24"/>
          <w:lang w:eastAsia="ru-RU"/>
        </w:rPr>
        <w:lastRenderedPageBreak/>
        <w:br w:type="textWrapping" w:clear="all"/>
      </w:r>
      <w:r w:rsidRPr="00C61A16">
        <w:rPr>
          <w:rFonts w:ascii="Times New Roman" w:eastAsia="Times New Roman" w:hAnsi="Times New Roman" w:cs="Times New Roman"/>
          <w:sz w:val="24"/>
          <w:szCs w:val="24"/>
          <w:lang w:eastAsia="ru-RU"/>
        </w:rPr>
        <w:br/>
      </w:r>
    </w:p>
    <w:sectPr w:rsidR="00F2639E" w:rsidRPr="00C61A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A16"/>
    <w:rsid w:val="00C61A16"/>
    <w:rsid w:val="00E07190"/>
    <w:rsid w:val="00EA60BC"/>
    <w:rsid w:val="00F263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2F37EBB"/>
  <w15:chartTrackingRefBased/>
  <w15:docId w15:val="{2FEB4D53-9F8E-4736-B3C4-7C6186AB2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61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tsub">
    <w:name w:val="titsub"/>
    <w:basedOn w:val="a0"/>
    <w:rsid w:val="00C61A16"/>
  </w:style>
  <w:style w:type="character" w:styleId="a4">
    <w:name w:val="Hyperlink"/>
    <w:basedOn w:val="a0"/>
    <w:uiPriority w:val="99"/>
    <w:semiHidden/>
    <w:unhideWhenUsed/>
    <w:rsid w:val="00C61A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31205">
      <w:bodyDiv w:val="1"/>
      <w:marLeft w:val="0"/>
      <w:marRight w:val="0"/>
      <w:marTop w:val="0"/>
      <w:marBottom w:val="0"/>
      <w:divBdr>
        <w:top w:val="none" w:sz="0" w:space="0" w:color="auto"/>
        <w:left w:val="none" w:sz="0" w:space="0" w:color="auto"/>
        <w:bottom w:val="none" w:sz="0" w:space="0" w:color="auto"/>
        <w:right w:val="none" w:sz="0" w:space="0" w:color="auto"/>
      </w:divBdr>
      <w:divsChild>
        <w:div w:id="181289742">
          <w:marLeft w:val="0"/>
          <w:marRight w:val="0"/>
          <w:marTop w:val="0"/>
          <w:marBottom w:val="0"/>
          <w:divBdr>
            <w:top w:val="none" w:sz="0" w:space="0" w:color="auto"/>
            <w:left w:val="none" w:sz="0" w:space="0" w:color="auto"/>
            <w:bottom w:val="none" w:sz="0" w:space="0" w:color="auto"/>
            <w:right w:val="none" w:sz="0" w:space="0" w:color="auto"/>
          </w:divBdr>
        </w:div>
        <w:div w:id="21089580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image" Target="media/image10.gif"/><Relationship Id="rId18" Type="http://schemas.openxmlformats.org/officeDocument/2006/relationships/image" Target="media/image14.gif"/><Relationship Id="rId3" Type="http://schemas.openxmlformats.org/officeDocument/2006/relationships/webSettings" Target="webSettings.xml"/><Relationship Id="rId7" Type="http://schemas.openxmlformats.org/officeDocument/2006/relationships/image" Target="media/image4.gif"/><Relationship Id="rId12" Type="http://schemas.openxmlformats.org/officeDocument/2006/relationships/image" Target="media/image9.gif"/><Relationship Id="rId17" Type="http://schemas.openxmlformats.org/officeDocument/2006/relationships/hyperlink" Target="http://www.himtrade.ru/extsrch.htm?entry=yes&amp;reference_id=-1&amp;rus=1&amp;is_buy=0&amp;company=yes&amp;links=yes&amp;advertise=yes&amp;gosts=yes&amp;ch_references=yes&amp;ch_manufacturers=yes&amp;forum=yes&amp;srch=&#1043;&#1054;&#1057;&#1058;%205100-85" TargetMode="External"/><Relationship Id="rId2" Type="http://schemas.openxmlformats.org/officeDocument/2006/relationships/settings" Target="settings.xml"/><Relationship Id="rId16" Type="http://schemas.openxmlformats.org/officeDocument/2006/relationships/image" Target="media/image13.gif"/><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image" Target="media/image8.gif"/><Relationship Id="rId5" Type="http://schemas.openxmlformats.org/officeDocument/2006/relationships/image" Target="media/image2.gif"/><Relationship Id="rId15" Type="http://schemas.openxmlformats.org/officeDocument/2006/relationships/image" Target="media/image12.gif"/><Relationship Id="rId10" Type="http://schemas.openxmlformats.org/officeDocument/2006/relationships/image" Target="media/image7.gif"/><Relationship Id="rId19" Type="http://schemas.openxmlformats.org/officeDocument/2006/relationships/fontTable" Target="fontTable.xml"/><Relationship Id="rId4" Type="http://schemas.openxmlformats.org/officeDocument/2006/relationships/image" Target="media/image1.gif"/><Relationship Id="rId9" Type="http://schemas.openxmlformats.org/officeDocument/2006/relationships/image" Target="media/image6.gif"/><Relationship Id="rId14" Type="http://schemas.openxmlformats.org/officeDocument/2006/relationships/image" Target="media/image1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18</Pages>
  <Words>6460</Words>
  <Characters>36824</Characters>
  <Application>Microsoft Office Word</Application>
  <DocSecurity>4</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Долинная Ольга Никифоровна</dc:creator>
  <cp:keywords/>
  <dc:description/>
  <cp:lastModifiedBy>Евдокименко Димитрий Николаевич</cp:lastModifiedBy>
  <cp:revision>2</cp:revision>
  <dcterms:created xsi:type="dcterms:W3CDTF">2024-04-25T08:17:00Z</dcterms:created>
  <dcterms:modified xsi:type="dcterms:W3CDTF">2024-04-25T08:17:00Z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92777a8-4fe1-4bb5-bf8a-dafd6e0db0a2_Enabled">
    <vt:lpwstr>true</vt:lpwstr>
  </property>
  <property fmtid="{D5CDD505-2E9C-101B-9397-08002B2CF9AE}" pid="3" name="MSIP_Label_d92777a8-4fe1-4bb5-bf8a-dafd6e0db0a2_SetDate">
    <vt:lpwstr>2024-04-25T08:17:28Z</vt:lpwstr>
  </property>
  <property fmtid="{D5CDD505-2E9C-101B-9397-08002B2CF9AE}" pid="4" name="MSIP_Label_d92777a8-4fe1-4bb5-bf8a-dafd6e0db0a2_Method">
    <vt:lpwstr>Standard</vt:lpwstr>
  </property>
  <property fmtid="{D5CDD505-2E9C-101B-9397-08002B2CF9AE}" pid="5" name="MSIP_Label_d92777a8-4fe1-4bb5-bf8a-dafd6e0db0a2_Name">
    <vt:lpwstr>Ограниченный доступ</vt:lpwstr>
  </property>
  <property fmtid="{D5CDD505-2E9C-101B-9397-08002B2CF9AE}" pid="6" name="MSIP_Label_d92777a8-4fe1-4bb5-bf8a-dafd6e0db0a2_SiteId">
    <vt:lpwstr>b0bbbc89-2041-434f-8618-bc081a1a01d4</vt:lpwstr>
  </property>
  <property fmtid="{D5CDD505-2E9C-101B-9397-08002B2CF9AE}" pid="7" name="MSIP_Label_d92777a8-4fe1-4bb5-bf8a-dafd6e0db0a2_ActionId">
    <vt:lpwstr>d2dfebaf-83e3-4821-8c9d-a3d320dd35e5</vt:lpwstr>
  </property>
  <property fmtid="{D5CDD505-2E9C-101B-9397-08002B2CF9AE}" pid="8" name="MSIP_Label_d92777a8-4fe1-4bb5-bf8a-dafd6e0db0a2_ContentBits">
    <vt:lpwstr>0</vt:lpwstr>
  </property>
</Properties>
</file>